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B1A7" w14:textId="1AA548E5" w:rsidR="00BB7473" w:rsidRPr="00167838" w:rsidRDefault="00BB7473" w:rsidP="00BB74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4FA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Oggetto del servizio</w:t>
      </w:r>
      <w:r w:rsidRPr="00D64F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14:paraId="3634C819" w14:textId="1F748CBB" w:rsidR="00BB7473" w:rsidRPr="006130A9" w:rsidRDefault="006130A9" w:rsidP="006130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130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AVVISO INDAGINE DI MERCATO E MANIFESTAZIONE DI INTERESSE PER EVENTUALE SUUCCESSIVO AFFIDO TRAMITE PROCEDURA NEGOZIATA PER LA POSA IN OPERA DEL PASSAGGIO DI CAVI ELETTRICI DAL CONTATORE ENEL ALL’UFFICIO DELL’ORDINE – ATTACCO DELL’IMPIANTO ELETTRICO DEGLI UFFICI DELL’ORDINE AL NUOVO CONTATORE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683152CC" w14:textId="2A592E1D" w:rsidR="00F374AC" w:rsidRPr="00167838" w:rsidRDefault="00F374AC">
      <w:pPr>
        <w:rPr>
          <w:rFonts w:ascii="Times New Roman" w:hAnsi="Times New Roman" w:cs="Times New Roman"/>
          <w:sz w:val="24"/>
          <w:szCs w:val="24"/>
        </w:rPr>
      </w:pPr>
    </w:p>
    <w:p w14:paraId="112802B6" w14:textId="2D8A5A9B" w:rsidR="00BB7473" w:rsidRPr="00167838" w:rsidRDefault="00BB7473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Opere murarie per scavo cavidotto e chiusura tracce con ripristino dei luoghi</w:t>
      </w:r>
    </w:p>
    <w:p w14:paraId="2FC2BFE4" w14:textId="29B435E0" w:rsidR="00BB7473" w:rsidRPr="00167838" w:rsidRDefault="00BB7473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Fornitura e posa in opera cavo di 5X25mmq (circa 150mt)</w:t>
      </w:r>
    </w:p>
    <w:p w14:paraId="0183A46D" w14:textId="63274B7D" w:rsidR="00BB7473" w:rsidRPr="00167838" w:rsidRDefault="00BB7473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Certificazione del cavo e del quadro elettrico</w:t>
      </w:r>
    </w:p>
    <w:p w14:paraId="7587F584" w14:textId="0487A32C" w:rsidR="00BB7473" w:rsidRPr="00167838" w:rsidRDefault="00BB7473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Fornitura e montaggio quadro parete in vetroresina completo di piastra di fondo e guida DIN</w:t>
      </w:r>
    </w:p>
    <w:p w14:paraId="628B6F5A" w14:textId="3112882B" w:rsidR="00BB7473" w:rsidRPr="00167838" w:rsidRDefault="00BB7473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MAGNETOTERMICO 4X63 A fornitura e montaggio</w:t>
      </w:r>
    </w:p>
    <w:p w14:paraId="2EFEB5A2" w14:textId="38D92A5E" w:rsidR="00BB7473" w:rsidRPr="00167838" w:rsidRDefault="00BB7473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 xml:space="preserve">Quadro in metallo </w:t>
      </w:r>
      <w:proofErr w:type="spellStart"/>
      <w:r w:rsidRPr="00167838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Pr="00167838">
        <w:rPr>
          <w:rFonts w:ascii="Times New Roman" w:hAnsi="Times New Roman" w:cs="Times New Roman"/>
          <w:sz w:val="24"/>
          <w:szCs w:val="24"/>
        </w:rPr>
        <w:t>, fornitura montaggio e cablaggio</w:t>
      </w:r>
    </w:p>
    <w:p w14:paraId="7E3B21F3" w14:textId="4CC2B604" w:rsidR="00BB7473" w:rsidRPr="00167838" w:rsidRDefault="00BB7473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 xml:space="preserve">Magnetotermico differenziale 4X40A accoppiabile </w:t>
      </w:r>
    </w:p>
    <w:p w14:paraId="64CD866D" w14:textId="6AAE1EA5" w:rsidR="003B4C5A" w:rsidRPr="00167838" w:rsidRDefault="003B4C5A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Automatici diff 2X16A</w:t>
      </w:r>
    </w:p>
    <w:p w14:paraId="34DA86D2" w14:textId="251E07A8" w:rsidR="003B4C5A" w:rsidRPr="00167838" w:rsidRDefault="003B4C5A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Automatici diff 2X10A</w:t>
      </w:r>
    </w:p>
    <w:p w14:paraId="0C186B70" w14:textId="5FDCAB98" w:rsidR="003B4C5A" w:rsidRPr="00167838" w:rsidRDefault="003B4C5A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Magnetotermici diff 4X16A</w:t>
      </w:r>
    </w:p>
    <w:p w14:paraId="2FAFCDC5" w14:textId="57049EA8" w:rsidR="003B4C5A" w:rsidRPr="00167838" w:rsidRDefault="003B4C5A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Distributore di fase</w:t>
      </w:r>
    </w:p>
    <w:p w14:paraId="67477303" w14:textId="368C287C" w:rsidR="003B4C5A" w:rsidRPr="00167838" w:rsidRDefault="003B4C5A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Spie presenza rete</w:t>
      </w:r>
    </w:p>
    <w:p w14:paraId="39F9E282" w14:textId="63B74CBA" w:rsidR="003B4C5A" w:rsidRPr="00167838" w:rsidRDefault="003B4C5A" w:rsidP="00BB74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838">
        <w:rPr>
          <w:rFonts w:ascii="Times New Roman" w:hAnsi="Times New Roman" w:cs="Times New Roman"/>
          <w:sz w:val="24"/>
          <w:szCs w:val="24"/>
        </w:rPr>
        <w:t>Canalina 200X75 circa 10mt</w:t>
      </w:r>
    </w:p>
    <w:p w14:paraId="1C165984" w14:textId="77777777" w:rsidR="003B4C5A" w:rsidRPr="00167838" w:rsidRDefault="003B4C5A" w:rsidP="003B4C5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ACE8755" w14:textId="77777777" w:rsidR="003B4C5A" w:rsidRPr="00167838" w:rsidRDefault="003B4C5A" w:rsidP="003B4C5A">
      <w:pPr>
        <w:rPr>
          <w:rFonts w:ascii="Times New Roman" w:hAnsi="Times New Roman" w:cs="Times New Roman"/>
          <w:sz w:val="24"/>
          <w:szCs w:val="24"/>
        </w:rPr>
      </w:pPr>
    </w:p>
    <w:sectPr w:rsidR="003B4C5A" w:rsidRPr="001678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A739" w14:textId="77777777" w:rsidR="00BB7473" w:rsidRDefault="00BB7473" w:rsidP="00BB7473">
      <w:pPr>
        <w:spacing w:after="0" w:line="240" w:lineRule="auto"/>
      </w:pPr>
      <w:r>
        <w:separator/>
      </w:r>
    </w:p>
  </w:endnote>
  <w:endnote w:type="continuationSeparator" w:id="0">
    <w:p w14:paraId="0F48F63E" w14:textId="77777777" w:rsidR="00BB7473" w:rsidRDefault="00BB7473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8B24" w14:textId="77777777" w:rsidR="00BB7473" w:rsidRDefault="00BB7473" w:rsidP="00BB7473">
      <w:pPr>
        <w:spacing w:after="0" w:line="240" w:lineRule="auto"/>
      </w:pPr>
      <w:r>
        <w:separator/>
      </w:r>
    </w:p>
  </w:footnote>
  <w:footnote w:type="continuationSeparator" w:id="0">
    <w:p w14:paraId="0173D98C" w14:textId="77777777" w:rsidR="00BB7473" w:rsidRDefault="00BB7473" w:rsidP="00BB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2F02" w14:textId="590BFA44" w:rsidR="00BB7473" w:rsidRDefault="00BB7473">
    <w:pPr>
      <w:pStyle w:val="Intestazione"/>
    </w:pPr>
    <w:r>
      <w:t>Scheda tecnica</w:t>
    </w:r>
  </w:p>
  <w:p w14:paraId="3B8CEBE7" w14:textId="138A3F82" w:rsidR="00BB7473" w:rsidRDefault="00BB7473">
    <w:pPr>
      <w:pStyle w:val="Intestazione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955"/>
    <w:multiLevelType w:val="hybridMultilevel"/>
    <w:tmpl w:val="CBA4E058"/>
    <w:lvl w:ilvl="0" w:tplc="4F945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21617"/>
    <w:multiLevelType w:val="hybridMultilevel"/>
    <w:tmpl w:val="24FE7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13C7"/>
    <w:multiLevelType w:val="hybridMultilevel"/>
    <w:tmpl w:val="F8904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24047">
    <w:abstractNumId w:val="0"/>
  </w:num>
  <w:num w:numId="2" w16cid:durableId="361564124">
    <w:abstractNumId w:val="2"/>
  </w:num>
  <w:num w:numId="3" w16cid:durableId="112854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73"/>
    <w:rsid w:val="00167838"/>
    <w:rsid w:val="003B4C5A"/>
    <w:rsid w:val="006130A9"/>
    <w:rsid w:val="00BB7473"/>
    <w:rsid w:val="00C46FC2"/>
    <w:rsid w:val="00F3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73A3"/>
  <w15:chartTrackingRefBased/>
  <w15:docId w15:val="{3D097A77-722A-4152-AD4D-F1CC5934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4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7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473"/>
  </w:style>
  <w:style w:type="paragraph" w:styleId="Pidipagina">
    <w:name w:val="footer"/>
    <w:basedOn w:val="Normale"/>
    <w:link w:val="PidipaginaCarattere"/>
    <w:uiPriority w:val="99"/>
    <w:unhideWhenUsed/>
    <w:rsid w:val="00BB7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3</cp:revision>
  <cp:lastPrinted>2022-09-06T10:56:00Z</cp:lastPrinted>
  <dcterms:created xsi:type="dcterms:W3CDTF">2022-08-08T12:31:00Z</dcterms:created>
  <dcterms:modified xsi:type="dcterms:W3CDTF">2022-09-06T10:56:00Z</dcterms:modified>
</cp:coreProperties>
</file>