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6A" w:rsidRDefault="00C24A6A" w:rsidP="00C24A6A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6A" w:rsidRDefault="00C24A6A" w:rsidP="00C24A6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C24A6A" w:rsidRDefault="00C24A6A" w:rsidP="00C24A6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07.09.2023 ore 09.00 e ss.</w:t>
      </w:r>
    </w:p>
    <w:p w:rsidR="00C24A6A" w:rsidRDefault="00C24A6A" w:rsidP="00C24A6A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Giudice: Dott. Federico NOSCHESE </w:t>
      </w:r>
    </w:p>
    <w:p w:rsidR="00C24A6A" w:rsidRDefault="00C24A6A" w:rsidP="00C24A6A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C24A6A" w:rsidRDefault="00C24A6A" w:rsidP="00C24A6A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24A6A" w:rsidRDefault="00C24A6A" w:rsidP="00C24A6A">
      <w:pPr>
        <w:spacing w:after="0" w:line="46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(RGT n. 1199-19) – RGNR n. 3197-18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(RGT n. 1913-20) – RGNR n. 5073-16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– SIGE n. 130-2023</w:t>
      </w:r>
    </w:p>
    <w:p w:rsidR="00C24A6A" w:rsidRDefault="00C24A6A" w:rsidP="00C24A6A">
      <w:pPr>
        <w:pStyle w:val="Paragrafoelenco"/>
        <w:numPr>
          <w:ilvl w:val="0"/>
          <w:numId w:val="1"/>
        </w:numPr>
        <w:tabs>
          <w:tab w:val="left" w:pos="5595"/>
        </w:tabs>
        <w:spacing w:after="0"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RGT n. 374-23 – RGNR n. 4861-22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RGT n. 33-23 – RGNR n. 3933-21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 xml:space="preserve"> (RGT n. 234-21) – RGNR n. 73-20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RGT n. 1072-23 – RGNR n. 1524-23</w:t>
      </w:r>
    </w:p>
    <w:p w:rsidR="00C24A6A" w:rsidRDefault="00C24A6A" w:rsidP="00C24A6A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C24A6A" w:rsidRDefault="00C24A6A" w:rsidP="00C24A6A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C24A6A" w:rsidRDefault="00C24A6A" w:rsidP="00C24A6A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II° Fascia ore 09:30 – 10:30 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(RGT n. 911-23) – RGNR n. 5411-22 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(RGT n. 1537/20) – RGNR n. 4397/18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(RGT n 1200-19) – RGNR n. 944-18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(RGT n 1206-19) – RGNR n. 3830-18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(RGT n. 1018-20) – RGNR n. 3713-19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50-18) – RGNR n. 2503-16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 </w:t>
      </w:r>
      <w:r>
        <w:rPr>
          <w:rFonts w:ascii="Times New Roman" w:eastAsia="Cambria" w:hAnsi="Times New Roman"/>
          <w:sz w:val="28"/>
          <w:szCs w:val="28"/>
        </w:rPr>
        <w:t xml:space="preserve"> (RGT n. 2192-19) – RGNR n. 5592-18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 </w:t>
      </w:r>
      <w:r>
        <w:rPr>
          <w:rFonts w:ascii="Times New Roman" w:eastAsia="Cambria" w:hAnsi="Times New Roman"/>
          <w:sz w:val="28"/>
          <w:szCs w:val="28"/>
        </w:rPr>
        <w:t xml:space="preserve"> (RGT n. 1398-20) – RGNR n. 5964-19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(RGT n 1198-19) – RGNR n. 5447-17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RGT n. 117-23 – RGNR n. 2160-22</w:t>
      </w:r>
    </w:p>
    <w:p w:rsidR="00C24A6A" w:rsidRDefault="00C24A6A" w:rsidP="00C24A6A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C24A6A" w:rsidRDefault="00C24A6A" w:rsidP="00C24A6A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C24A6A" w:rsidRDefault="00C24A6A" w:rsidP="00C24A6A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10:30 – 12:00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(RGT n. 621-23) – RGNR n. 1043-22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/>
          <w:bCs/>
          <w:sz w:val="28"/>
          <w:szCs w:val="28"/>
        </w:rPr>
        <w:t xml:space="preserve"> </w:t>
      </w:r>
      <w:r>
        <w:rPr>
          <w:rFonts w:ascii="Times New Roman" w:eastAsia="Cambria" w:hAnsi="Times New Roman"/>
          <w:bCs/>
          <w:sz w:val="28"/>
          <w:szCs w:val="28"/>
        </w:rPr>
        <w:t xml:space="preserve"> RGT n. 229-22 – RGNR n. 1443-15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RGT n. 1202-21 – RGNR n. 2230-17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RGT n. 2256/19) - RGNR n. 2530/18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(RGT n. 1057-21) – RGNR n. 4713-20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 </w:t>
      </w:r>
      <w:r>
        <w:rPr>
          <w:rFonts w:ascii="Times New Roman" w:eastAsia="Cambria" w:hAnsi="Times New Roman"/>
          <w:sz w:val="28"/>
          <w:szCs w:val="28"/>
        </w:rPr>
        <w:t xml:space="preserve"> (RGT n. 2619-18) – RGNR n. 1739-18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(RGT n 1205-19) – RGNR n. 2326-18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 </w:t>
      </w:r>
      <w:r>
        <w:rPr>
          <w:rFonts w:ascii="Times New Roman" w:eastAsia="Cambria" w:hAnsi="Times New Roman"/>
          <w:sz w:val="28"/>
          <w:szCs w:val="28"/>
        </w:rPr>
        <w:t xml:space="preserve"> (RGT n 1890-19) – RGNR n. 773-19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(RGT n 842-19) – RGNR n. 5355-17</w:t>
      </w:r>
    </w:p>
    <w:p w:rsidR="00C24A6A" w:rsidRDefault="00C24A6A" w:rsidP="00C24A6A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C24A6A" w:rsidRDefault="00C24A6A" w:rsidP="00C24A6A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12:00 – 15:00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(RGT n. 2349-18) – RGNR n. 4031-17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(RGT n 1532-19) – RGNR n. 5193-17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 </w:t>
      </w:r>
      <w:r>
        <w:rPr>
          <w:rFonts w:ascii="Times New Roman" w:eastAsia="Cambria" w:hAnsi="Times New Roman"/>
          <w:sz w:val="28"/>
          <w:szCs w:val="28"/>
        </w:rPr>
        <w:t xml:space="preserve"> (RGT n. 1058-20) – RGNR n. 6323-14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RGT n. 508-22 – RGNR n. 1950-19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(RGT 2251-19) – RGNR n. 986-16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(RGT n 2552-18) – RGNR n. 3718-16</w:t>
      </w:r>
    </w:p>
    <w:p w:rsidR="00C24A6A" w:rsidRDefault="00C24A6A" w:rsidP="00C24A6A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(RGT n. 2008-19) – RGNR n. 4256-17 </w:t>
      </w:r>
      <w:r>
        <w:rPr>
          <w:rFonts w:ascii="Times New Roman" w:hAnsi="Times New Roman"/>
          <w:sz w:val="28"/>
          <w:szCs w:val="28"/>
          <w:u w:val="single"/>
        </w:rPr>
        <w:t>ore 15:00</w:t>
      </w:r>
    </w:p>
    <w:p w:rsidR="008707DE" w:rsidRDefault="00C24A6A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08D"/>
    <w:multiLevelType w:val="hybridMultilevel"/>
    <w:tmpl w:val="36DCE852"/>
    <w:lvl w:ilvl="0" w:tplc="3822BC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6A"/>
    <w:rsid w:val="000F6FB9"/>
    <w:rsid w:val="001D69D3"/>
    <w:rsid w:val="001E4C6E"/>
    <w:rsid w:val="002B2087"/>
    <w:rsid w:val="00551C66"/>
    <w:rsid w:val="00805622"/>
    <w:rsid w:val="00AC065E"/>
    <w:rsid w:val="00C24A6A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F8A72-7E13-446B-B9ED-0FAD3F60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A6A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2023-09-01T08:23:00Z</dcterms:created>
  <dcterms:modified xsi:type="dcterms:W3CDTF">2023-09-01T08:25:00Z</dcterms:modified>
</cp:coreProperties>
</file>