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89" w:rsidRDefault="00B82C89" w:rsidP="00B82C89">
      <w:pPr>
        <w:tabs>
          <w:tab w:val="left" w:pos="8364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it-IT"/>
          <w14:ligatures w14:val="none"/>
        </w:rPr>
        <w:drawing>
          <wp:inline distT="0" distB="0" distL="0" distR="0">
            <wp:extent cx="648335" cy="655320"/>
            <wp:effectExtent l="0" t="0" r="0" b="0"/>
            <wp:docPr id="1" name="Immagine 1" descr="Immagine che contiene testo, clipart, disegnoatratte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lipart, disegnoatrattegg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C89" w:rsidRDefault="00B82C89" w:rsidP="00B82C8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TRIBUNALE DI NOCERA INFERIORE</w:t>
      </w:r>
    </w:p>
    <w:p w:rsidR="00B82C89" w:rsidRDefault="00B82C89" w:rsidP="00B82C8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UDIENZA DEL 04.12.2025 ore 09.00 e ss.</w:t>
      </w:r>
    </w:p>
    <w:p w:rsidR="00B82C89" w:rsidRDefault="00B82C89" w:rsidP="00B82C89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Giudice: Dott. Federico NOSCHESE </w:t>
      </w:r>
    </w:p>
    <w:p w:rsidR="00B82C89" w:rsidRDefault="00B82C89" w:rsidP="00B82C8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ORDINE DI CHIAMATA DEI PROCESSI</w:t>
      </w:r>
    </w:p>
    <w:p w:rsidR="00B82C89" w:rsidRDefault="00B82C89" w:rsidP="00B82C89">
      <w:pPr>
        <w:overflowPunct w:val="0"/>
        <w:autoSpaceDE w:val="0"/>
        <w:autoSpaceDN w:val="0"/>
        <w:adjustRightInd w:val="0"/>
        <w:spacing w:after="0" w:line="480" w:lineRule="exact"/>
        <w:contextualSpacing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I° Fascia ore 09:00 – 10:00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RGT n. 946-25 – RGNR n. 4432-19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RGT n. 440-25 – RGNR n. 287-24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RGT n. 1462-24 – RGNR n. 3323-24 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RGT n. 1171-24 – RGNR n. 3817-23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RGT n. 1214-24 – RGNR n. 1348-24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RGT n. 919-24 – RGNR n. 560-24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RGT n. 328-25 – RGNR n. 3894-24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(RGT n. 1046-23) – RGNR n. 3703-22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RGT n. 1458-23 – RGNR n. 779-22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(RGT n. 97-23) – RGNR n. 81-20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RGT n. 368-24 – RGNR n. 2583-22 –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RGT n. 295-24 – RGNR n. 1122/2024</w:t>
      </w:r>
    </w:p>
    <w:p w:rsidR="00B82C89" w:rsidRP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B82C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2C89">
        <w:rPr>
          <w:rFonts w:ascii="Times New Roman" w:hAnsi="Times New Roman" w:cs="Times New Roman"/>
          <w:sz w:val="28"/>
          <w:szCs w:val="28"/>
          <w:lang w:val="en-US"/>
        </w:rPr>
        <w:t>RGT n. 1612-24 – RGNR n. 3041-23-Reg.</w:t>
      </w:r>
    </w:p>
    <w:p w:rsidR="00B82C89" w:rsidRP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B82C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(RGT n. 703-23) – RGNR n. 4174-20-Reg.</w:t>
      </w:r>
    </w:p>
    <w:p w:rsidR="00B82C89" w:rsidRP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82C8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B82C89">
        <w:rPr>
          <w:rFonts w:ascii="Times New Roman" w:eastAsia="Calibri" w:hAnsi="Times New Roman" w:cs="Times New Roman"/>
          <w:sz w:val="28"/>
          <w:szCs w:val="28"/>
          <w:lang w:val="en-US"/>
        </w:rPr>
        <w:t>RGT n. 312-24 – RGNR n. 2921-21-Reg.</w:t>
      </w:r>
    </w:p>
    <w:p w:rsidR="00B82C89" w:rsidRPr="00B82C89" w:rsidRDefault="00B82C89" w:rsidP="00B82C89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B82C89" w:rsidRDefault="00B82C89" w:rsidP="00B82C89">
      <w:pPr>
        <w:spacing w:after="0" w:line="480" w:lineRule="exact"/>
        <w:contextualSpacing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II° Fascia ore 10:00 – 10:30 udienze predibattimentali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RGT n. 859-25 – RGNR n. 3568-24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RGT n. 992-25 – RGNR n. 2301-24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193-24 – RGNR n. 239-22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133-24 – RGNR n. 4732-22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RGT n. 919-25 – RGNR n. 5821-24 – </w:t>
      </w:r>
      <w:proofErr w:type="spellStart"/>
      <w:r>
        <w:rPr>
          <w:rFonts w:ascii="Times New Roman" w:hAnsi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287-25 – RGNR n. 149/2024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608-24 – RGNR n. 4005-23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RGT n. 1239-24 – RGNR n. 754-24 –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431-25-RGNR n. 5104-24-Predib.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RGT n. 1803-24 – RGNR n. 1349-23 – </w:t>
      </w:r>
      <w:proofErr w:type="spellStart"/>
      <w:r>
        <w:rPr>
          <w:rFonts w:ascii="Times New Roman" w:hAnsi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B82C89" w:rsidRDefault="00B82C89" w:rsidP="00B82C89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B82C89" w:rsidRDefault="00B82C89" w:rsidP="00B82C89">
      <w:pPr>
        <w:spacing w:after="0" w:line="480" w:lineRule="exact"/>
        <w:contextualSpacing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III° Fascia ore 10:30 – 12:30</w:t>
      </w:r>
    </w:p>
    <w:p w:rsidR="00B82C89" w:rsidRP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82C8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B82C8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RGT n. 1571-24 – RGNR n. 4868-22-Reg.</w:t>
      </w:r>
    </w:p>
    <w:p w:rsidR="00B82C89" w:rsidRP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82C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82C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(RGT n. 1015-23) – RGNR n. 2369-22-Reg.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82C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82C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(RGT n. 2328-19) – RGNR n. 3922-19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ore 11:00-Reg.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(RGT n. 249-20) – RGNR n. 2012-18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ore 11:00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1247-25 – RGNR n. 4697-25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1258-25 – RGNR n. 4758-25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731-21) – RGNR n. 3023-19</w:t>
      </w:r>
    </w:p>
    <w:p w:rsidR="00B82C89" w:rsidRDefault="00B82C89" w:rsidP="00B82C89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B82C89" w:rsidRDefault="00B82C89" w:rsidP="00B82C89">
      <w:pPr>
        <w:spacing w:after="0" w:line="480" w:lineRule="exact"/>
        <w:contextualSpacing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IV° Fascia ore 12:30 – 15:00</w:t>
      </w:r>
    </w:p>
    <w:p w:rsidR="00B82C89" w:rsidRDefault="00B82C89" w:rsidP="00B82C89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183-20) – RGNR n. (1899-17) ore 12:30</w:t>
      </w:r>
    </w:p>
    <w:p w:rsidR="00B82C89" w:rsidRDefault="00B82C89" w:rsidP="00B82C89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B82C89" w:rsidRDefault="00B82C89" w:rsidP="00B82C89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B82C89" w:rsidRDefault="00B82C89" w:rsidP="00B82C89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B82C89" w:rsidRDefault="00B82C89" w:rsidP="00B82C89">
      <w:pPr>
        <w:pStyle w:val="Paragrafoelenco"/>
        <w:spacing w:after="0" w:line="480" w:lineRule="exac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2C89" w:rsidRDefault="00B82C89" w:rsidP="00B82C89">
      <w:pPr>
        <w:spacing w:after="0" w:line="480" w:lineRule="exact"/>
        <w:contextualSpacing/>
      </w:pPr>
    </w:p>
    <w:p w:rsidR="00B82C89" w:rsidRDefault="00B82C89" w:rsidP="00B82C89"/>
    <w:p w:rsidR="0012229E" w:rsidRDefault="0012229E"/>
    <w:sectPr w:rsidR="00122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76BC"/>
    <w:multiLevelType w:val="hybridMultilevel"/>
    <w:tmpl w:val="E0EAFF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89"/>
    <w:rsid w:val="0012229E"/>
    <w:rsid w:val="00B8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C6082-2EE0-4E5C-9498-7A06E76F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C89"/>
    <w:pPr>
      <w:spacing w:line="252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2C89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Federico Noschese</cp:lastModifiedBy>
  <cp:revision>1</cp:revision>
  <dcterms:created xsi:type="dcterms:W3CDTF">2025-11-27T16:29:00Z</dcterms:created>
  <dcterms:modified xsi:type="dcterms:W3CDTF">2025-11-27T16:31:00Z</dcterms:modified>
</cp:coreProperties>
</file>