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14" w:rsidRPr="004A58F5" w:rsidRDefault="00BA21F3" w:rsidP="00621114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621114">
        <w:rPr>
          <w:rFonts w:ascii="Times New Roman" w:hAnsi="Times New Roman" w:cs="Times New Roman"/>
          <w:sz w:val="36"/>
          <w:szCs w:val="36"/>
        </w:rPr>
        <w:t xml:space="preserve"> TRIBUNALE</w:t>
      </w:r>
      <w:r w:rsidR="00621114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:rsidR="00621114" w:rsidRPr="004A58F5" w:rsidRDefault="00621114" w:rsidP="00621114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BA21F3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:rsidR="005B7B03" w:rsidRPr="00542FD5" w:rsidRDefault="00EF23D4" w:rsidP="00542F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2FD5">
        <w:rPr>
          <w:rFonts w:ascii="Times New Roman" w:hAnsi="Times New Roman" w:cs="Times New Roman"/>
          <w:sz w:val="24"/>
          <w:szCs w:val="24"/>
        </w:rPr>
        <w:t>Il Presidente della Sezione unica Penale, dott.ssa Cinzia Apicella,</w:t>
      </w:r>
    </w:p>
    <w:p w:rsidR="00EF23D4" w:rsidRPr="00542FD5" w:rsidRDefault="008D2FCA" w:rsidP="00542FD5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2FD5">
        <w:rPr>
          <w:rFonts w:ascii="Times New Roman" w:hAnsi="Times New Roman" w:cs="Times New Roman"/>
          <w:sz w:val="24"/>
          <w:szCs w:val="24"/>
        </w:rPr>
        <w:t>l</w:t>
      </w:r>
      <w:r w:rsidR="00EF23D4" w:rsidRPr="00542FD5">
        <w:rPr>
          <w:rFonts w:ascii="Times New Roman" w:hAnsi="Times New Roman" w:cs="Times New Roman"/>
          <w:sz w:val="24"/>
          <w:szCs w:val="24"/>
        </w:rPr>
        <w:t>etto il decreto del Presidente del Tribunale di Nocera I</w:t>
      </w:r>
      <w:r w:rsidR="00E50289">
        <w:rPr>
          <w:rFonts w:ascii="Times New Roman" w:hAnsi="Times New Roman" w:cs="Times New Roman"/>
          <w:sz w:val="24"/>
          <w:szCs w:val="24"/>
        </w:rPr>
        <w:t>nferiore</w:t>
      </w:r>
      <w:r w:rsidR="002704B3" w:rsidRPr="00542FD5">
        <w:rPr>
          <w:rFonts w:ascii="Times New Roman" w:hAnsi="Times New Roman" w:cs="Times New Roman"/>
          <w:sz w:val="24"/>
          <w:szCs w:val="24"/>
        </w:rPr>
        <w:t xml:space="preserve"> del</w:t>
      </w:r>
      <w:r w:rsidR="00E50289">
        <w:rPr>
          <w:rFonts w:ascii="Times New Roman" w:hAnsi="Times New Roman" w:cs="Times New Roman"/>
          <w:sz w:val="24"/>
          <w:szCs w:val="24"/>
        </w:rPr>
        <w:t xml:space="preserve"> 30.09.2021, n.105</w:t>
      </w:r>
      <w:r w:rsidR="00EF23D4" w:rsidRPr="00542FD5">
        <w:rPr>
          <w:rFonts w:ascii="Times New Roman" w:hAnsi="Times New Roman" w:cs="Times New Roman"/>
          <w:sz w:val="24"/>
          <w:szCs w:val="24"/>
        </w:rPr>
        <w:t xml:space="preserve">, disciplinante lo svolgimento dell’attività dibattimentale </w:t>
      </w:r>
      <w:r w:rsidR="00EF23D4" w:rsidRPr="00CE6044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BB60AB" w:rsidRPr="00CE6044">
        <w:rPr>
          <w:rFonts w:ascii="Times New Roman" w:hAnsi="Times New Roman" w:cs="Times New Roman"/>
          <w:sz w:val="24"/>
          <w:szCs w:val="24"/>
          <w:u w:val="single"/>
        </w:rPr>
        <w:t>er il periodo co</w:t>
      </w:r>
      <w:r w:rsidR="0052061D">
        <w:rPr>
          <w:rFonts w:ascii="Times New Roman" w:hAnsi="Times New Roman" w:cs="Times New Roman"/>
          <w:sz w:val="24"/>
          <w:szCs w:val="24"/>
          <w:u w:val="single"/>
        </w:rPr>
        <w:t xml:space="preserve">mpreso fra il </w:t>
      </w:r>
      <w:r w:rsidR="00E50289">
        <w:rPr>
          <w:rFonts w:ascii="Times New Roman" w:hAnsi="Times New Roman" w:cs="Times New Roman"/>
          <w:sz w:val="24"/>
          <w:szCs w:val="24"/>
          <w:u w:val="single"/>
        </w:rPr>
        <w:t>1.09.2021 al 31.10</w:t>
      </w:r>
      <w:r w:rsidR="0052061D">
        <w:rPr>
          <w:rFonts w:ascii="Times New Roman" w:hAnsi="Times New Roman" w:cs="Times New Roman"/>
          <w:sz w:val="24"/>
          <w:szCs w:val="24"/>
          <w:u w:val="single"/>
        </w:rPr>
        <w:t>.2021</w:t>
      </w:r>
      <w:r w:rsidR="00EF23D4" w:rsidRPr="00542FD5">
        <w:rPr>
          <w:rFonts w:ascii="Times New Roman" w:hAnsi="Times New Roman" w:cs="Times New Roman"/>
          <w:sz w:val="24"/>
          <w:szCs w:val="24"/>
        </w:rPr>
        <w:t>, che tiene conto della normativa emergenziale nazionale e regionale emanata per far fronte alla</w:t>
      </w:r>
      <w:r w:rsidR="00E50289">
        <w:rPr>
          <w:rFonts w:ascii="Times New Roman" w:hAnsi="Times New Roman" w:cs="Times New Roman"/>
          <w:sz w:val="24"/>
          <w:szCs w:val="24"/>
        </w:rPr>
        <w:t xml:space="preserve"> possibile quarta </w:t>
      </w:r>
      <w:r w:rsidR="00EF23D4" w:rsidRPr="00542FD5">
        <w:rPr>
          <w:rFonts w:ascii="Times New Roman" w:hAnsi="Times New Roman" w:cs="Times New Roman"/>
          <w:sz w:val="24"/>
          <w:szCs w:val="24"/>
        </w:rPr>
        <w:t>ondata epidemica di Covid-19;</w:t>
      </w:r>
    </w:p>
    <w:p w:rsidR="002704B3" w:rsidRPr="00542FD5" w:rsidRDefault="002704B3" w:rsidP="00542FD5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2FD5">
        <w:rPr>
          <w:rFonts w:ascii="Times New Roman" w:hAnsi="Times New Roman" w:cs="Times New Roman"/>
          <w:sz w:val="24"/>
          <w:szCs w:val="24"/>
        </w:rPr>
        <w:t xml:space="preserve">preso atto che il Presidente del Tribunale ha </w:t>
      </w:r>
      <w:r w:rsidR="00BB60AB" w:rsidRPr="00542FD5">
        <w:rPr>
          <w:rFonts w:ascii="Times New Roman" w:hAnsi="Times New Roman" w:cs="Times New Roman"/>
          <w:sz w:val="24"/>
          <w:szCs w:val="24"/>
        </w:rPr>
        <w:t>richiamato - perché già delegati all’uopo - i</w:t>
      </w:r>
      <w:r w:rsidRPr="00542FD5">
        <w:rPr>
          <w:rFonts w:ascii="Times New Roman" w:hAnsi="Times New Roman" w:cs="Times New Roman"/>
          <w:sz w:val="24"/>
          <w:szCs w:val="24"/>
        </w:rPr>
        <w:t xml:space="preserve"> presi</w:t>
      </w:r>
      <w:r w:rsidR="00E50289">
        <w:rPr>
          <w:rFonts w:ascii="Times New Roman" w:hAnsi="Times New Roman" w:cs="Times New Roman"/>
          <w:sz w:val="24"/>
          <w:szCs w:val="24"/>
        </w:rPr>
        <w:t>denti di S</w:t>
      </w:r>
      <w:r w:rsidR="00BB60AB" w:rsidRPr="00542FD5">
        <w:rPr>
          <w:rFonts w:ascii="Times New Roman" w:hAnsi="Times New Roman" w:cs="Times New Roman"/>
          <w:sz w:val="24"/>
          <w:szCs w:val="24"/>
        </w:rPr>
        <w:t xml:space="preserve">ezione di porre in esecuzione i </w:t>
      </w:r>
      <w:r w:rsidRPr="00542FD5">
        <w:rPr>
          <w:rFonts w:ascii="Times New Roman" w:hAnsi="Times New Roman" w:cs="Times New Roman"/>
          <w:sz w:val="24"/>
          <w:szCs w:val="24"/>
        </w:rPr>
        <w:t xml:space="preserve">provvedimenti organizzativi </w:t>
      </w:r>
      <w:r w:rsidR="00E50289">
        <w:rPr>
          <w:rFonts w:ascii="Times New Roman" w:hAnsi="Times New Roman" w:cs="Times New Roman"/>
          <w:sz w:val="24"/>
          <w:szCs w:val="24"/>
        </w:rPr>
        <w:t>già attuati in relazione ai precedenti decreti</w:t>
      </w:r>
      <w:r w:rsidRPr="00542FD5">
        <w:rPr>
          <w:rFonts w:ascii="Times New Roman" w:hAnsi="Times New Roman" w:cs="Times New Roman"/>
          <w:sz w:val="24"/>
          <w:szCs w:val="24"/>
        </w:rPr>
        <w:t xml:space="preserve"> </w:t>
      </w:r>
      <w:r w:rsidR="00E50289">
        <w:rPr>
          <w:rFonts w:ascii="Times New Roman" w:hAnsi="Times New Roman" w:cs="Times New Roman"/>
          <w:sz w:val="24"/>
          <w:szCs w:val="24"/>
        </w:rPr>
        <w:t>presidenziali</w:t>
      </w:r>
      <w:r w:rsidRPr="00542F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0289" w:rsidRPr="00542FD5" w:rsidRDefault="002704B3" w:rsidP="00E50289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2FD5">
        <w:rPr>
          <w:rFonts w:ascii="Times New Roman" w:hAnsi="Times New Roman" w:cs="Times New Roman"/>
          <w:sz w:val="24"/>
          <w:szCs w:val="24"/>
        </w:rPr>
        <w:t>osservato che</w:t>
      </w:r>
      <w:r w:rsidR="00E50289">
        <w:rPr>
          <w:rFonts w:ascii="Times New Roman" w:hAnsi="Times New Roman" w:cs="Times New Roman"/>
          <w:sz w:val="24"/>
          <w:szCs w:val="24"/>
        </w:rPr>
        <w:t xml:space="preserve"> alcun limite massimo è stato </w:t>
      </w:r>
      <w:r w:rsidR="00AB324B">
        <w:rPr>
          <w:rFonts w:ascii="Times New Roman" w:hAnsi="Times New Roman" w:cs="Times New Roman"/>
          <w:sz w:val="24"/>
          <w:szCs w:val="24"/>
        </w:rPr>
        <w:t xml:space="preserve">indicato </w:t>
      </w:r>
      <w:r w:rsidR="00BB60AB" w:rsidRPr="00542FD5">
        <w:rPr>
          <w:rFonts w:ascii="Times New Roman" w:hAnsi="Times New Roman" w:cs="Times New Roman"/>
          <w:sz w:val="24"/>
          <w:szCs w:val="24"/>
        </w:rPr>
        <w:t>nel predetto</w:t>
      </w:r>
      <w:r w:rsidR="00E50289">
        <w:rPr>
          <w:rFonts w:ascii="Times New Roman" w:hAnsi="Times New Roman" w:cs="Times New Roman"/>
          <w:sz w:val="24"/>
          <w:szCs w:val="24"/>
        </w:rPr>
        <w:t xml:space="preserve"> decreto </w:t>
      </w:r>
      <w:proofErr w:type="gramStart"/>
      <w:r w:rsidR="00E50289">
        <w:rPr>
          <w:rFonts w:ascii="Times New Roman" w:hAnsi="Times New Roman" w:cs="Times New Roman"/>
          <w:sz w:val="24"/>
          <w:szCs w:val="24"/>
        </w:rPr>
        <w:t xml:space="preserve">presidenziale </w:t>
      </w:r>
      <w:r w:rsidR="00BB60AB" w:rsidRPr="00542FD5">
        <w:rPr>
          <w:rFonts w:ascii="Times New Roman" w:hAnsi="Times New Roman" w:cs="Times New Roman"/>
          <w:sz w:val="24"/>
          <w:szCs w:val="24"/>
        </w:rPr>
        <w:t xml:space="preserve"> </w:t>
      </w:r>
      <w:r w:rsidRPr="00542FD5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542FD5">
        <w:rPr>
          <w:rFonts w:ascii="Times New Roman" w:hAnsi="Times New Roman" w:cs="Times New Roman"/>
          <w:sz w:val="24"/>
          <w:szCs w:val="24"/>
        </w:rPr>
        <w:t xml:space="preserve"> la trattazione d</w:t>
      </w:r>
      <w:r w:rsidR="00E50289">
        <w:rPr>
          <w:rFonts w:ascii="Times New Roman" w:hAnsi="Times New Roman" w:cs="Times New Roman"/>
          <w:sz w:val="24"/>
          <w:szCs w:val="24"/>
        </w:rPr>
        <w:t>ei processi in  sede di udienza</w:t>
      </w:r>
      <w:r w:rsidR="00E50289" w:rsidRPr="00E5028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0289" w:rsidRPr="00542FD5">
        <w:rPr>
          <w:rFonts w:ascii="Times New Roman" w:hAnsi="Times New Roman" w:cs="Times New Roman"/>
          <w:sz w:val="24"/>
          <w:szCs w:val="24"/>
          <w:u w:val="single"/>
        </w:rPr>
        <w:t>ed è lasciato alla discrezionalità dei singoli giudici valutare</w:t>
      </w:r>
      <w:r w:rsidR="00E50289" w:rsidRPr="00542FD5">
        <w:rPr>
          <w:rFonts w:ascii="Times New Roman" w:hAnsi="Times New Roman" w:cs="Times New Roman"/>
          <w:sz w:val="24"/>
          <w:szCs w:val="24"/>
        </w:rPr>
        <w:t xml:space="preserve">, alla luce della tipologia e della complessità dei processi già fissati per ciascuna udienza, </w:t>
      </w:r>
      <w:r w:rsidR="00E50289" w:rsidRPr="00542FD5">
        <w:rPr>
          <w:rFonts w:ascii="Times New Roman" w:hAnsi="Times New Roman" w:cs="Times New Roman"/>
          <w:sz w:val="24"/>
          <w:szCs w:val="24"/>
          <w:u w:val="single"/>
        </w:rPr>
        <w:t>la possibilità di</w:t>
      </w:r>
      <w:r w:rsidR="00E50289">
        <w:rPr>
          <w:rFonts w:ascii="Times New Roman" w:hAnsi="Times New Roman" w:cs="Times New Roman"/>
          <w:sz w:val="24"/>
          <w:szCs w:val="24"/>
          <w:u w:val="single"/>
        </w:rPr>
        <w:t xml:space="preserve"> trattare un numero di processi e/o procedimenti che non violi le prescrizioni di sicurezza sanitaria antiCovid19 e l’orario di fine udienza non oltre le ore 15.00</w:t>
      </w:r>
      <w:r w:rsidR="00E50289" w:rsidRPr="00542FD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E50289" w:rsidRPr="00BA69D6" w:rsidRDefault="00BA69D6" w:rsidP="00E50289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A69D6">
        <w:rPr>
          <w:rFonts w:ascii="Times New Roman" w:hAnsi="Times New Roman" w:cs="Times New Roman"/>
          <w:sz w:val="24"/>
          <w:szCs w:val="24"/>
          <w:u w:val="single"/>
        </w:rPr>
        <w:t>nonché</w:t>
      </w:r>
      <w:r w:rsidR="00E50289" w:rsidRPr="00BA69D6">
        <w:rPr>
          <w:rFonts w:ascii="Times New Roman" w:hAnsi="Times New Roman" w:cs="Times New Roman"/>
          <w:sz w:val="24"/>
          <w:szCs w:val="24"/>
          <w:u w:val="single"/>
        </w:rPr>
        <w:t xml:space="preserve"> precisando solamente che l’inizio di ciascuna udienza sia per le ore 9,00;</w:t>
      </w:r>
    </w:p>
    <w:p w:rsidR="00AB324B" w:rsidRDefault="0038100C" w:rsidP="00B35659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0289">
        <w:rPr>
          <w:rFonts w:ascii="Times New Roman" w:hAnsi="Times New Roman" w:cs="Times New Roman"/>
          <w:sz w:val="24"/>
          <w:szCs w:val="24"/>
        </w:rPr>
        <w:t>c</w:t>
      </w:r>
      <w:r w:rsidR="00E50289">
        <w:rPr>
          <w:rFonts w:ascii="Times New Roman" w:hAnsi="Times New Roman" w:cs="Times New Roman"/>
          <w:sz w:val="24"/>
          <w:szCs w:val="24"/>
        </w:rPr>
        <w:t>he, se</w:t>
      </w:r>
      <w:r w:rsidR="00BA69D6">
        <w:rPr>
          <w:rFonts w:ascii="Times New Roman" w:hAnsi="Times New Roman" w:cs="Times New Roman"/>
          <w:sz w:val="24"/>
          <w:szCs w:val="24"/>
        </w:rPr>
        <w:t>ntiti i colleghi della S</w:t>
      </w:r>
      <w:r w:rsidR="00E50289">
        <w:rPr>
          <w:rFonts w:ascii="Times New Roman" w:hAnsi="Times New Roman" w:cs="Times New Roman"/>
          <w:sz w:val="24"/>
          <w:szCs w:val="24"/>
        </w:rPr>
        <w:t>ezione</w:t>
      </w:r>
      <w:r w:rsidR="00BA69D6">
        <w:rPr>
          <w:rFonts w:ascii="Times New Roman" w:hAnsi="Times New Roman" w:cs="Times New Roman"/>
          <w:sz w:val="24"/>
          <w:szCs w:val="24"/>
        </w:rPr>
        <w:t xml:space="preserve"> penale, a</w:t>
      </w:r>
      <w:r w:rsidR="00AB324B">
        <w:rPr>
          <w:rFonts w:ascii="Times New Roman" w:hAnsi="Times New Roman" w:cs="Times New Roman"/>
          <w:sz w:val="24"/>
          <w:szCs w:val="24"/>
        </w:rPr>
        <w:t>ppare opportuno ancora indicare</w:t>
      </w:r>
      <w:r w:rsidR="00BA69D6">
        <w:rPr>
          <w:rFonts w:ascii="Times New Roman" w:hAnsi="Times New Roman" w:cs="Times New Roman"/>
          <w:sz w:val="24"/>
          <w:szCs w:val="24"/>
        </w:rPr>
        <w:t xml:space="preserve"> </w:t>
      </w:r>
      <w:r w:rsidR="00AB324B">
        <w:rPr>
          <w:rFonts w:ascii="Times New Roman" w:hAnsi="Times New Roman" w:cs="Times New Roman"/>
          <w:sz w:val="24"/>
          <w:szCs w:val="24"/>
        </w:rPr>
        <w:t xml:space="preserve">una tetto massimo di processi da trattare in ciascuna </w:t>
      </w:r>
      <w:proofErr w:type="gramStart"/>
      <w:r w:rsidR="00AB324B">
        <w:rPr>
          <w:rFonts w:ascii="Times New Roman" w:hAnsi="Times New Roman" w:cs="Times New Roman"/>
          <w:sz w:val="24"/>
          <w:szCs w:val="24"/>
        </w:rPr>
        <w:t>udienza  proprio</w:t>
      </w:r>
      <w:proofErr w:type="gramEnd"/>
      <w:r w:rsidR="00AB324B">
        <w:rPr>
          <w:rFonts w:ascii="Times New Roman" w:hAnsi="Times New Roman" w:cs="Times New Roman"/>
          <w:sz w:val="24"/>
          <w:szCs w:val="24"/>
        </w:rPr>
        <w:t xml:space="preserve"> per garantire ancora affluenza nella aule calibrata e con distanziamento fisico adeguato per tutelare la sicurezza sanitaria sia dei giudici che dell’utenza; </w:t>
      </w:r>
    </w:p>
    <w:p w:rsidR="00EF23D4" w:rsidRPr="00E50289" w:rsidRDefault="00AB324B" w:rsidP="00B35659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CC5A40" w:rsidRPr="00E50289">
        <w:rPr>
          <w:rFonts w:ascii="Times New Roman" w:hAnsi="Times New Roman" w:cs="Times New Roman"/>
          <w:sz w:val="24"/>
          <w:szCs w:val="24"/>
        </w:rPr>
        <w:t>appare</w:t>
      </w:r>
      <w:r>
        <w:rPr>
          <w:rFonts w:ascii="Times New Roman" w:hAnsi="Times New Roman" w:cs="Times New Roman"/>
          <w:sz w:val="24"/>
          <w:szCs w:val="24"/>
        </w:rPr>
        <w:t xml:space="preserve"> altresì</w:t>
      </w:r>
      <w:r w:rsidR="00CC5A40" w:rsidRPr="00E50289">
        <w:rPr>
          <w:rFonts w:ascii="Times New Roman" w:hAnsi="Times New Roman" w:cs="Times New Roman"/>
          <w:sz w:val="24"/>
          <w:szCs w:val="24"/>
        </w:rPr>
        <w:t xml:space="preserve"> necessario</w:t>
      </w:r>
      <w:r w:rsidR="00EF23D4" w:rsidRPr="00E50289">
        <w:rPr>
          <w:rFonts w:ascii="Times New Roman" w:hAnsi="Times New Roman" w:cs="Times New Roman"/>
          <w:sz w:val="24"/>
          <w:szCs w:val="24"/>
        </w:rPr>
        <w:t xml:space="preserve"> </w:t>
      </w:r>
      <w:r w:rsidR="00BB60AB" w:rsidRPr="00E50289">
        <w:rPr>
          <w:rFonts w:ascii="Times New Roman" w:hAnsi="Times New Roman" w:cs="Times New Roman"/>
          <w:sz w:val="24"/>
          <w:szCs w:val="24"/>
        </w:rPr>
        <w:t xml:space="preserve">richiamare </w:t>
      </w:r>
      <w:r w:rsidR="002704B3" w:rsidRPr="00E50289">
        <w:rPr>
          <w:rFonts w:ascii="Times New Roman" w:hAnsi="Times New Roman" w:cs="Times New Roman"/>
          <w:sz w:val="24"/>
          <w:szCs w:val="24"/>
        </w:rPr>
        <w:t>i criter</w:t>
      </w:r>
      <w:r w:rsidR="00CC5A40" w:rsidRPr="00E50289">
        <w:rPr>
          <w:rFonts w:ascii="Times New Roman" w:hAnsi="Times New Roman" w:cs="Times New Roman"/>
          <w:sz w:val="24"/>
          <w:szCs w:val="24"/>
        </w:rPr>
        <w:t>i di priorità nelle trattazione dei singoli procedimenti nell’ambito di ciascun udienza</w:t>
      </w:r>
      <w:r w:rsidR="00BB60AB" w:rsidRPr="00E50289">
        <w:rPr>
          <w:rFonts w:ascii="Times New Roman" w:hAnsi="Times New Roman" w:cs="Times New Roman"/>
          <w:sz w:val="24"/>
          <w:szCs w:val="24"/>
        </w:rPr>
        <w:t xml:space="preserve"> già adottati in precedenza</w:t>
      </w:r>
      <w:r w:rsidR="002E258D" w:rsidRPr="00E50289">
        <w:rPr>
          <w:rFonts w:ascii="Times New Roman" w:hAnsi="Times New Roman" w:cs="Times New Roman"/>
          <w:sz w:val="24"/>
          <w:szCs w:val="24"/>
        </w:rPr>
        <w:t>, lasciando tuttavia la facoltà ai singoli gi</w:t>
      </w:r>
      <w:r>
        <w:rPr>
          <w:rFonts w:ascii="Times New Roman" w:hAnsi="Times New Roman" w:cs="Times New Roman"/>
          <w:sz w:val="24"/>
          <w:szCs w:val="24"/>
        </w:rPr>
        <w:t>udici, ove risulti</w:t>
      </w:r>
      <w:r w:rsidR="002E258D" w:rsidRPr="00E50289">
        <w:rPr>
          <w:rFonts w:ascii="Times New Roman" w:hAnsi="Times New Roman" w:cs="Times New Roman"/>
          <w:sz w:val="24"/>
          <w:szCs w:val="24"/>
        </w:rPr>
        <w:t xml:space="preserve"> necessario ed improrogabile</w:t>
      </w:r>
      <w:r w:rsidR="00BB60AB" w:rsidRPr="00E50289">
        <w:rPr>
          <w:rFonts w:ascii="Times New Roman" w:hAnsi="Times New Roman" w:cs="Times New Roman"/>
          <w:sz w:val="24"/>
          <w:szCs w:val="24"/>
        </w:rPr>
        <w:t>,</w:t>
      </w:r>
      <w:r w:rsidR="00BA21F3" w:rsidRPr="00E50289">
        <w:rPr>
          <w:rFonts w:ascii="Times New Roman" w:hAnsi="Times New Roman" w:cs="Times New Roman"/>
          <w:sz w:val="24"/>
          <w:szCs w:val="24"/>
        </w:rPr>
        <w:t xml:space="preserve"> di trattare anche procedimenti penali che esulino dai predetti </w:t>
      </w:r>
      <w:proofErr w:type="gramStart"/>
      <w:r w:rsidR="00BA21F3" w:rsidRPr="00E50289">
        <w:rPr>
          <w:rFonts w:ascii="Times New Roman" w:hAnsi="Times New Roman" w:cs="Times New Roman"/>
          <w:sz w:val="24"/>
          <w:szCs w:val="24"/>
        </w:rPr>
        <w:t>criteri</w:t>
      </w:r>
      <w:r w:rsidR="002E258D" w:rsidRPr="00E50289">
        <w:rPr>
          <w:rFonts w:ascii="Times New Roman" w:hAnsi="Times New Roman" w:cs="Times New Roman"/>
          <w:sz w:val="24"/>
          <w:szCs w:val="24"/>
        </w:rPr>
        <w:t xml:space="preserve"> </w:t>
      </w:r>
      <w:r w:rsidR="00CC5A40" w:rsidRPr="00E5028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F23D4" w:rsidRPr="00542FD5" w:rsidRDefault="00CC5A40" w:rsidP="00542FD5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FD5">
        <w:rPr>
          <w:rFonts w:ascii="Times New Roman" w:hAnsi="Times New Roman" w:cs="Times New Roman"/>
          <w:b/>
          <w:bCs/>
          <w:sz w:val="24"/>
          <w:szCs w:val="24"/>
        </w:rPr>
        <w:t>DISPONE</w:t>
      </w:r>
    </w:p>
    <w:p w:rsidR="00CC5A40" w:rsidRPr="00542FD5" w:rsidRDefault="00CC5A40" w:rsidP="00542FD5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42FD5">
        <w:rPr>
          <w:rFonts w:ascii="Times New Roman" w:hAnsi="Times New Roman" w:cs="Times New Roman"/>
          <w:b/>
          <w:sz w:val="24"/>
          <w:szCs w:val="24"/>
        </w:rPr>
        <w:t xml:space="preserve">PER UDIENZA </w:t>
      </w:r>
      <w:proofErr w:type="gramStart"/>
      <w:r w:rsidRPr="00542FD5">
        <w:rPr>
          <w:rFonts w:ascii="Times New Roman" w:hAnsi="Times New Roman" w:cs="Times New Roman"/>
          <w:b/>
          <w:sz w:val="24"/>
          <w:szCs w:val="24"/>
        </w:rPr>
        <w:t>MONOCRATICA :</w:t>
      </w:r>
      <w:proofErr w:type="gramEnd"/>
      <w:r w:rsidRPr="00542F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3D4" w:rsidRPr="00542FD5" w:rsidRDefault="00CC5A40" w:rsidP="00542FD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2FD5">
        <w:rPr>
          <w:rFonts w:ascii="Times New Roman" w:hAnsi="Times New Roman" w:cs="Times New Roman"/>
          <w:sz w:val="24"/>
          <w:szCs w:val="24"/>
        </w:rPr>
        <w:t xml:space="preserve">Verranno trattati </w:t>
      </w:r>
      <w:r w:rsidR="006D4327">
        <w:rPr>
          <w:rFonts w:ascii="Times New Roman" w:hAnsi="Times New Roman" w:cs="Times New Roman"/>
          <w:sz w:val="24"/>
          <w:szCs w:val="24"/>
        </w:rPr>
        <w:t>n. 30 processi come limite massimo con i seguenti criteri</w:t>
      </w:r>
      <w:r w:rsidRPr="00542FD5">
        <w:rPr>
          <w:rFonts w:ascii="Times New Roman" w:hAnsi="Times New Roman" w:cs="Times New Roman"/>
          <w:sz w:val="24"/>
          <w:szCs w:val="24"/>
        </w:rPr>
        <w:t>:</w:t>
      </w:r>
    </w:p>
    <w:p w:rsidR="00090711" w:rsidRPr="007B33B2" w:rsidRDefault="008D2FCA" w:rsidP="00542FD5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3B2">
        <w:rPr>
          <w:rFonts w:ascii="Times New Roman" w:hAnsi="Times New Roman" w:cs="Times New Roman"/>
          <w:sz w:val="24"/>
          <w:szCs w:val="24"/>
        </w:rPr>
        <w:t xml:space="preserve">per cui è prevista la </w:t>
      </w:r>
      <w:r w:rsidR="00CC5A40" w:rsidRPr="007B33B2">
        <w:rPr>
          <w:rFonts w:ascii="Times New Roman" w:hAnsi="Times New Roman" w:cs="Times New Roman"/>
          <w:sz w:val="24"/>
          <w:szCs w:val="24"/>
        </w:rPr>
        <w:t>prima</w:t>
      </w:r>
      <w:r w:rsidR="00090711" w:rsidRPr="007B33B2">
        <w:rPr>
          <w:rFonts w:ascii="Times New Roman" w:hAnsi="Times New Roman" w:cs="Times New Roman"/>
          <w:sz w:val="24"/>
          <w:szCs w:val="24"/>
        </w:rPr>
        <w:t xml:space="preserve"> udienz</w:t>
      </w:r>
      <w:r w:rsidRPr="007B33B2">
        <w:rPr>
          <w:rFonts w:ascii="Times New Roman" w:hAnsi="Times New Roman" w:cs="Times New Roman"/>
          <w:sz w:val="24"/>
          <w:szCs w:val="24"/>
        </w:rPr>
        <w:t>a</w:t>
      </w:r>
      <w:r w:rsidR="00090711" w:rsidRPr="007B33B2">
        <w:rPr>
          <w:rFonts w:ascii="Times New Roman" w:hAnsi="Times New Roman" w:cs="Times New Roman"/>
          <w:sz w:val="24"/>
          <w:szCs w:val="24"/>
        </w:rPr>
        <w:t xml:space="preserve"> in cui non </w:t>
      </w:r>
      <w:r w:rsidRPr="007B33B2">
        <w:rPr>
          <w:rFonts w:ascii="Times New Roman" w:hAnsi="Times New Roman" w:cs="Times New Roman"/>
          <w:sz w:val="24"/>
          <w:szCs w:val="24"/>
        </w:rPr>
        <w:t>vi è</w:t>
      </w:r>
      <w:r w:rsidR="00090711" w:rsidRPr="007B33B2">
        <w:rPr>
          <w:rFonts w:ascii="Times New Roman" w:hAnsi="Times New Roman" w:cs="Times New Roman"/>
          <w:sz w:val="24"/>
          <w:szCs w:val="24"/>
        </w:rPr>
        <w:t xml:space="preserve"> l’escussione </w:t>
      </w:r>
      <w:r w:rsidRPr="007B33B2">
        <w:rPr>
          <w:rFonts w:ascii="Times New Roman" w:hAnsi="Times New Roman" w:cs="Times New Roman"/>
          <w:sz w:val="24"/>
          <w:szCs w:val="24"/>
        </w:rPr>
        <w:t>di</w:t>
      </w:r>
      <w:r w:rsidR="00090711" w:rsidRPr="007B33B2">
        <w:rPr>
          <w:rFonts w:ascii="Times New Roman" w:hAnsi="Times New Roman" w:cs="Times New Roman"/>
          <w:sz w:val="24"/>
          <w:szCs w:val="24"/>
        </w:rPr>
        <w:t xml:space="preserve"> testi</w:t>
      </w:r>
      <w:r w:rsidRPr="007B33B2">
        <w:rPr>
          <w:rFonts w:ascii="Times New Roman" w:hAnsi="Times New Roman" w:cs="Times New Roman"/>
          <w:sz w:val="24"/>
          <w:szCs w:val="24"/>
        </w:rPr>
        <w:t>;</w:t>
      </w:r>
    </w:p>
    <w:p w:rsidR="008D2FCA" w:rsidRPr="00542FD5" w:rsidRDefault="008D2FCA" w:rsidP="00542FD5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3B2">
        <w:rPr>
          <w:rFonts w:ascii="Times New Roman" w:hAnsi="Times New Roman" w:cs="Times New Roman"/>
          <w:sz w:val="24"/>
          <w:szCs w:val="24"/>
          <w:u w:val="single"/>
        </w:rPr>
        <w:t xml:space="preserve">per cui è prevista </w:t>
      </w:r>
      <w:proofErr w:type="gramStart"/>
      <w:r w:rsidRPr="007B33B2">
        <w:rPr>
          <w:rFonts w:ascii="Times New Roman" w:hAnsi="Times New Roman" w:cs="Times New Roman"/>
          <w:sz w:val="24"/>
          <w:szCs w:val="24"/>
          <w:u w:val="single"/>
        </w:rPr>
        <w:t xml:space="preserve">la </w:t>
      </w:r>
      <w:r w:rsidR="00CC5A40" w:rsidRPr="007B33B2">
        <w:rPr>
          <w:rFonts w:ascii="Times New Roman" w:hAnsi="Times New Roman" w:cs="Times New Roman"/>
          <w:sz w:val="24"/>
          <w:szCs w:val="24"/>
          <w:u w:val="single"/>
        </w:rPr>
        <w:t xml:space="preserve"> sola</w:t>
      </w:r>
      <w:proofErr w:type="gramEnd"/>
      <w:r w:rsidR="00CC5A40" w:rsidRPr="007B33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33B2">
        <w:rPr>
          <w:rFonts w:ascii="Times New Roman" w:hAnsi="Times New Roman" w:cs="Times New Roman"/>
          <w:sz w:val="24"/>
          <w:szCs w:val="24"/>
          <w:u w:val="single"/>
        </w:rPr>
        <w:t>discussione</w:t>
      </w:r>
      <w:r w:rsidRPr="00542FD5">
        <w:rPr>
          <w:rFonts w:ascii="Times New Roman" w:hAnsi="Times New Roman" w:cs="Times New Roman"/>
          <w:sz w:val="24"/>
          <w:szCs w:val="24"/>
        </w:rPr>
        <w:t>;</w:t>
      </w:r>
    </w:p>
    <w:p w:rsidR="00EF23D4" w:rsidRPr="00542FD5" w:rsidRDefault="00CC5A40" w:rsidP="00542FD5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3B2">
        <w:rPr>
          <w:rFonts w:ascii="Times New Roman" w:hAnsi="Times New Roman" w:cs="Times New Roman"/>
          <w:sz w:val="24"/>
          <w:szCs w:val="24"/>
          <w:u w:val="single"/>
        </w:rPr>
        <w:t xml:space="preserve">con </w:t>
      </w:r>
      <w:proofErr w:type="gramStart"/>
      <w:r w:rsidRPr="007B33B2">
        <w:rPr>
          <w:rFonts w:ascii="Times New Roman" w:hAnsi="Times New Roman" w:cs="Times New Roman"/>
          <w:sz w:val="24"/>
          <w:szCs w:val="24"/>
          <w:u w:val="single"/>
        </w:rPr>
        <w:t xml:space="preserve">imputati </w:t>
      </w:r>
      <w:r w:rsidR="00EF23D4" w:rsidRPr="007B33B2">
        <w:rPr>
          <w:rFonts w:ascii="Times New Roman" w:hAnsi="Times New Roman" w:cs="Times New Roman"/>
          <w:sz w:val="24"/>
          <w:szCs w:val="24"/>
          <w:u w:val="single"/>
        </w:rPr>
        <w:t xml:space="preserve"> sottoposti</w:t>
      </w:r>
      <w:proofErr w:type="gramEnd"/>
      <w:r w:rsidR="00EF23D4" w:rsidRPr="007B33B2">
        <w:rPr>
          <w:rFonts w:ascii="Times New Roman" w:hAnsi="Times New Roman" w:cs="Times New Roman"/>
          <w:sz w:val="24"/>
          <w:szCs w:val="24"/>
          <w:u w:val="single"/>
        </w:rPr>
        <w:t xml:space="preserve"> a misura cautelare </w:t>
      </w:r>
      <w:r w:rsidRPr="007B33B2">
        <w:rPr>
          <w:rFonts w:ascii="Times New Roman" w:hAnsi="Times New Roman" w:cs="Times New Roman"/>
          <w:sz w:val="24"/>
          <w:szCs w:val="24"/>
          <w:u w:val="single"/>
        </w:rPr>
        <w:t xml:space="preserve">sia detentiva che coercitiva </w:t>
      </w:r>
      <w:r w:rsidR="00EF23D4" w:rsidRPr="007B33B2">
        <w:rPr>
          <w:rFonts w:ascii="Times New Roman" w:hAnsi="Times New Roman" w:cs="Times New Roman"/>
          <w:sz w:val="24"/>
          <w:szCs w:val="24"/>
          <w:u w:val="single"/>
        </w:rPr>
        <w:t>ovvero</w:t>
      </w:r>
      <w:r w:rsidRPr="007B33B2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="00EF23D4" w:rsidRPr="007B33B2">
        <w:rPr>
          <w:rFonts w:ascii="Times New Roman" w:hAnsi="Times New Roman" w:cs="Times New Roman"/>
          <w:sz w:val="24"/>
          <w:szCs w:val="24"/>
          <w:u w:val="single"/>
        </w:rPr>
        <w:t xml:space="preserve"> misura di sicurezza detentiva</w:t>
      </w:r>
      <w:r w:rsidR="00BA21F3" w:rsidRPr="007B33B2">
        <w:rPr>
          <w:rFonts w:ascii="Times New Roman" w:hAnsi="Times New Roman" w:cs="Times New Roman"/>
          <w:sz w:val="24"/>
          <w:szCs w:val="24"/>
          <w:u w:val="single"/>
        </w:rPr>
        <w:t xml:space="preserve"> e non detentiva</w:t>
      </w:r>
      <w:r w:rsidR="00EF23D4" w:rsidRPr="00542FD5">
        <w:rPr>
          <w:rFonts w:ascii="Times New Roman" w:hAnsi="Times New Roman" w:cs="Times New Roman"/>
          <w:sz w:val="24"/>
          <w:szCs w:val="24"/>
        </w:rPr>
        <w:t>;</w:t>
      </w:r>
    </w:p>
    <w:p w:rsidR="002E258D" w:rsidRPr="00542FD5" w:rsidRDefault="002E258D" w:rsidP="00542FD5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2FD5">
        <w:rPr>
          <w:rFonts w:ascii="Times New Roman" w:hAnsi="Times New Roman" w:cs="Times New Roman"/>
          <w:sz w:val="24"/>
          <w:szCs w:val="24"/>
        </w:rPr>
        <w:t>per reati prossimi alla prescrizione con Parte civile costituita;</w:t>
      </w:r>
    </w:p>
    <w:p w:rsidR="002E258D" w:rsidRPr="00542FD5" w:rsidRDefault="002E258D" w:rsidP="00542FD5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B33B2">
        <w:rPr>
          <w:rFonts w:ascii="Times New Roman" w:hAnsi="Times New Roman" w:cs="Times New Roman"/>
          <w:sz w:val="24"/>
          <w:szCs w:val="24"/>
          <w:u w:val="single"/>
        </w:rPr>
        <w:t>per reati con costituzione di Parte civile la cui istruttoria sia prossima all</w:t>
      </w:r>
      <w:r w:rsidR="00AB324B">
        <w:rPr>
          <w:rFonts w:ascii="Times New Roman" w:hAnsi="Times New Roman" w:cs="Times New Roman"/>
          <w:sz w:val="24"/>
          <w:szCs w:val="24"/>
          <w:u w:val="single"/>
        </w:rPr>
        <w:t>a conclusione</w:t>
      </w:r>
      <w:r w:rsidRPr="00542FD5">
        <w:rPr>
          <w:rFonts w:ascii="Times New Roman" w:hAnsi="Times New Roman" w:cs="Times New Roman"/>
          <w:sz w:val="24"/>
          <w:szCs w:val="24"/>
        </w:rPr>
        <w:t>;</w:t>
      </w:r>
    </w:p>
    <w:p w:rsidR="002E258D" w:rsidRPr="00542FD5" w:rsidRDefault="002E258D" w:rsidP="00542FD5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2FD5">
        <w:rPr>
          <w:rFonts w:ascii="Times New Roman" w:hAnsi="Times New Roman" w:cs="Times New Roman"/>
          <w:sz w:val="24"/>
          <w:szCs w:val="24"/>
        </w:rPr>
        <w:t>definibili con riti alternativi</w:t>
      </w:r>
      <w:r w:rsidR="00621114" w:rsidRPr="00542FD5">
        <w:rPr>
          <w:rFonts w:ascii="Times New Roman" w:hAnsi="Times New Roman" w:cs="Times New Roman"/>
          <w:sz w:val="24"/>
          <w:szCs w:val="24"/>
        </w:rPr>
        <w:t xml:space="preserve"> o per oblazione</w:t>
      </w:r>
      <w:r w:rsidRPr="00542FD5">
        <w:rPr>
          <w:rFonts w:ascii="Times New Roman" w:hAnsi="Times New Roman" w:cs="Times New Roman"/>
          <w:sz w:val="24"/>
          <w:szCs w:val="24"/>
        </w:rPr>
        <w:t>;</w:t>
      </w:r>
    </w:p>
    <w:p w:rsidR="000C0453" w:rsidRDefault="000C0453" w:rsidP="00542FD5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2FD5">
        <w:rPr>
          <w:rFonts w:ascii="Times New Roman" w:hAnsi="Times New Roman" w:cs="Times New Roman"/>
          <w:sz w:val="24"/>
          <w:szCs w:val="24"/>
        </w:rPr>
        <w:t>incidenti di esecuzione;</w:t>
      </w:r>
    </w:p>
    <w:p w:rsidR="00AB324B" w:rsidRPr="006D4327" w:rsidRDefault="00AB324B" w:rsidP="00542FD5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4327">
        <w:rPr>
          <w:rFonts w:ascii="Times New Roman" w:hAnsi="Times New Roman" w:cs="Times New Roman"/>
          <w:sz w:val="24"/>
          <w:szCs w:val="24"/>
          <w:u w:val="single"/>
        </w:rPr>
        <w:t xml:space="preserve">con imputazioni di cui ai reati di </w:t>
      </w:r>
      <w:proofErr w:type="spellStart"/>
      <w:r w:rsidRPr="006D4327">
        <w:rPr>
          <w:rFonts w:ascii="Times New Roman" w:hAnsi="Times New Roman" w:cs="Times New Roman"/>
          <w:sz w:val="24"/>
          <w:szCs w:val="24"/>
          <w:u w:val="single"/>
        </w:rPr>
        <w:t>stalking</w:t>
      </w:r>
      <w:proofErr w:type="spellEnd"/>
      <w:r w:rsidRPr="006D4327">
        <w:rPr>
          <w:rFonts w:ascii="Times New Roman" w:hAnsi="Times New Roman" w:cs="Times New Roman"/>
          <w:sz w:val="24"/>
          <w:szCs w:val="24"/>
          <w:u w:val="single"/>
        </w:rPr>
        <w:t>, maltrattamenti e violenza sessuale.</w:t>
      </w:r>
    </w:p>
    <w:p w:rsidR="0050650A" w:rsidRPr="00542FD5" w:rsidRDefault="002E258D" w:rsidP="00542F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2FD5">
        <w:rPr>
          <w:rFonts w:ascii="Times New Roman" w:hAnsi="Times New Roman" w:cs="Times New Roman"/>
          <w:sz w:val="24"/>
          <w:szCs w:val="24"/>
        </w:rPr>
        <w:t>Dopo la trattazione dei procedimenti sopra menzionati</w:t>
      </w:r>
      <w:r w:rsidR="0050650A" w:rsidRPr="00542FD5">
        <w:rPr>
          <w:rFonts w:ascii="Times New Roman" w:hAnsi="Times New Roman" w:cs="Times New Roman"/>
          <w:sz w:val="24"/>
          <w:szCs w:val="24"/>
        </w:rPr>
        <w:t xml:space="preserve"> aventi </w:t>
      </w:r>
      <w:r w:rsidRPr="00542FD5">
        <w:rPr>
          <w:rFonts w:ascii="Times New Roman" w:hAnsi="Times New Roman" w:cs="Times New Roman"/>
          <w:sz w:val="24"/>
          <w:szCs w:val="24"/>
        </w:rPr>
        <w:t xml:space="preserve">carattere </w:t>
      </w:r>
      <w:r w:rsidR="00BB60AB" w:rsidRPr="00542FD5">
        <w:rPr>
          <w:rFonts w:ascii="Times New Roman" w:hAnsi="Times New Roman" w:cs="Times New Roman"/>
          <w:sz w:val="24"/>
          <w:szCs w:val="24"/>
        </w:rPr>
        <w:t>prioritario</w:t>
      </w:r>
      <w:r w:rsidR="00053158" w:rsidRPr="00542FD5">
        <w:rPr>
          <w:rFonts w:ascii="Times New Roman" w:hAnsi="Times New Roman" w:cs="Times New Roman"/>
          <w:sz w:val="24"/>
          <w:szCs w:val="24"/>
        </w:rPr>
        <w:t xml:space="preserve"> secondo la consueta previsione di fasce orarie</w:t>
      </w:r>
      <w:r w:rsidR="00BB60AB" w:rsidRPr="00542FD5">
        <w:rPr>
          <w:rFonts w:ascii="Times New Roman" w:hAnsi="Times New Roman" w:cs="Times New Roman"/>
          <w:sz w:val="24"/>
          <w:szCs w:val="24"/>
        </w:rPr>
        <w:t>, i</w:t>
      </w:r>
      <w:r w:rsidRPr="00542FD5">
        <w:rPr>
          <w:rFonts w:ascii="Times New Roman" w:hAnsi="Times New Roman" w:cs="Times New Roman"/>
          <w:sz w:val="24"/>
          <w:szCs w:val="24"/>
        </w:rPr>
        <w:t xml:space="preserve"> restanti</w:t>
      </w:r>
      <w:r w:rsidR="00621114" w:rsidRPr="00542FD5">
        <w:rPr>
          <w:rFonts w:ascii="Times New Roman" w:hAnsi="Times New Roman" w:cs="Times New Roman"/>
          <w:sz w:val="24"/>
          <w:szCs w:val="24"/>
        </w:rPr>
        <w:t xml:space="preserve"> processi</w:t>
      </w:r>
      <w:r w:rsidR="00BB60AB" w:rsidRPr="00542FD5">
        <w:rPr>
          <w:rFonts w:ascii="Times New Roman" w:hAnsi="Times New Roman" w:cs="Times New Roman"/>
          <w:sz w:val="24"/>
          <w:szCs w:val="24"/>
        </w:rPr>
        <w:t>, come da precedenti accordi intercorsi con il Consiglio dell’Ordine forense di Nocera Infe</w:t>
      </w:r>
      <w:r w:rsidR="00AB324B">
        <w:rPr>
          <w:rFonts w:ascii="Times New Roman" w:hAnsi="Times New Roman" w:cs="Times New Roman"/>
          <w:sz w:val="24"/>
          <w:szCs w:val="24"/>
        </w:rPr>
        <w:t xml:space="preserve">riore </w:t>
      </w:r>
      <w:r w:rsidR="00BB60AB" w:rsidRPr="00542FD5">
        <w:rPr>
          <w:rFonts w:ascii="Times New Roman" w:hAnsi="Times New Roman" w:cs="Times New Roman"/>
          <w:sz w:val="24"/>
          <w:szCs w:val="24"/>
        </w:rPr>
        <w:t>fa riferimento</w:t>
      </w:r>
      <w:r w:rsidR="00AB324B">
        <w:rPr>
          <w:rFonts w:ascii="Times New Roman" w:hAnsi="Times New Roman" w:cs="Times New Roman"/>
          <w:sz w:val="24"/>
          <w:szCs w:val="24"/>
        </w:rPr>
        <w:t xml:space="preserve"> ai fini organizzativi,</w:t>
      </w:r>
      <w:r w:rsidRPr="00542FD5">
        <w:rPr>
          <w:rFonts w:ascii="Times New Roman" w:hAnsi="Times New Roman" w:cs="Times New Roman"/>
          <w:sz w:val="24"/>
          <w:szCs w:val="24"/>
        </w:rPr>
        <w:t xml:space="preserve"> saranno rinviati</w:t>
      </w:r>
      <w:r w:rsidR="00BB60AB" w:rsidRPr="00542FD5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="0050650A" w:rsidRPr="00542FD5">
        <w:rPr>
          <w:rFonts w:ascii="Times New Roman" w:hAnsi="Times New Roman" w:cs="Times New Roman"/>
          <w:sz w:val="24"/>
          <w:szCs w:val="24"/>
        </w:rPr>
        <w:t>udienza</w:t>
      </w:r>
      <w:r w:rsidR="00AB324B">
        <w:rPr>
          <w:rFonts w:ascii="Times New Roman" w:hAnsi="Times New Roman" w:cs="Times New Roman"/>
          <w:sz w:val="24"/>
          <w:szCs w:val="24"/>
        </w:rPr>
        <w:t xml:space="preserve"> </w:t>
      </w:r>
      <w:r w:rsidR="005172E1" w:rsidRPr="00542FD5">
        <w:rPr>
          <w:rFonts w:ascii="Times New Roman" w:hAnsi="Times New Roman" w:cs="Times New Roman"/>
          <w:sz w:val="24"/>
          <w:szCs w:val="24"/>
        </w:rPr>
        <w:t xml:space="preserve"> ed</w:t>
      </w:r>
      <w:proofErr w:type="gramEnd"/>
      <w:r w:rsidR="00053158" w:rsidRPr="00542FD5">
        <w:rPr>
          <w:rFonts w:ascii="Times New Roman" w:hAnsi="Times New Roman" w:cs="Times New Roman"/>
          <w:sz w:val="24"/>
          <w:szCs w:val="24"/>
        </w:rPr>
        <w:t xml:space="preserve"> a cui</w:t>
      </w:r>
      <w:r w:rsidRPr="00542FD5">
        <w:rPr>
          <w:rFonts w:ascii="Times New Roman" w:hAnsi="Times New Roman" w:cs="Times New Roman"/>
          <w:sz w:val="24"/>
          <w:szCs w:val="24"/>
        </w:rPr>
        <w:t xml:space="preserve"> potranno presenziare</w:t>
      </w:r>
      <w:r w:rsidR="0050650A" w:rsidRPr="00542FD5">
        <w:rPr>
          <w:rFonts w:ascii="Times New Roman" w:hAnsi="Times New Roman" w:cs="Times New Roman"/>
          <w:sz w:val="24"/>
          <w:szCs w:val="24"/>
        </w:rPr>
        <w:t xml:space="preserve"> </w:t>
      </w:r>
      <w:r w:rsidR="00AB324B">
        <w:rPr>
          <w:rFonts w:ascii="Times New Roman" w:hAnsi="Times New Roman" w:cs="Times New Roman"/>
          <w:sz w:val="24"/>
          <w:szCs w:val="24"/>
        </w:rPr>
        <w:t xml:space="preserve">i </w:t>
      </w:r>
      <w:r w:rsidR="0050650A" w:rsidRPr="00542FD5">
        <w:rPr>
          <w:rFonts w:ascii="Times New Roman" w:hAnsi="Times New Roman" w:cs="Times New Roman"/>
          <w:sz w:val="24"/>
          <w:szCs w:val="24"/>
        </w:rPr>
        <w:t>difensori di fiducia ovvero quelli d’ufficio ex art. 97, co. 1 c.p.p.</w:t>
      </w:r>
      <w:r w:rsidR="00AB324B">
        <w:rPr>
          <w:rFonts w:ascii="Times New Roman" w:hAnsi="Times New Roman" w:cs="Times New Roman"/>
          <w:sz w:val="24"/>
          <w:szCs w:val="24"/>
        </w:rPr>
        <w:t xml:space="preserve"> o ove, quest’ultimi assenti quest’ultimi,</w:t>
      </w:r>
      <w:r w:rsidR="00CE6044">
        <w:rPr>
          <w:rFonts w:ascii="Times New Roman" w:hAnsi="Times New Roman" w:cs="Times New Roman"/>
          <w:sz w:val="24"/>
          <w:szCs w:val="24"/>
        </w:rPr>
        <w:t xml:space="preserve"> de</w:t>
      </w:r>
      <w:r w:rsidR="00053158" w:rsidRPr="00542FD5">
        <w:rPr>
          <w:rFonts w:ascii="Times New Roman" w:hAnsi="Times New Roman" w:cs="Times New Roman"/>
          <w:sz w:val="24"/>
          <w:szCs w:val="24"/>
        </w:rPr>
        <w:t xml:space="preserve">l difensore di ufficio ex art 97 co. 4 c.p.p.; </w:t>
      </w:r>
    </w:p>
    <w:p w:rsidR="0038100C" w:rsidRPr="00542FD5" w:rsidRDefault="0038100C" w:rsidP="00542FD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2FD5" w:rsidRDefault="00542FD5" w:rsidP="00542FD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1114" w:rsidRPr="00542FD5" w:rsidRDefault="00621114" w:rsidP="00542FD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2FD5">
        <w:rPr>
          <w:rFonts w:ascii="Times New Roman" w:hAnsi="Times New Roman" w:cs="Times New Roman"/>
          <w:b/>
          <w:bCs/>
          <w:sz w:val="24"/>
          <w:szCs w:val="24"/>
        </w:rPr>
        <w:lastRenderedPageBreak/>
        <w:t>UDIENZE COLLEGIALI</w:t>
      </w:r>
    </w:p>
    <w:p w:rsidR="00621114" w:rsidRDefault="00621114" w:rsidP="00542FD5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42FD5">
        <w:rPr>
          <w:rFonts w:ascii="Times New Roman" w:hAnsi="Times New Roman" w:cs="Times New Roman"/>
          <w:bCs/>
          <w:sz w:val="24"/>
          <w:szCs w:val="24"/>
        </w:rPr>
        <w:t xml:space="preserve">Verranno trattati i processi entro </w:t>
      </w:r>
      <w:r w:rsidR="00AB324B">
        <w:rPr>
          <w:rFonts w:ascii="Times New Roman" w:hAnsi="Times New Roman" w:cs="Times New Roman"/>
          <w:bCs/>
          <w:sz w:val="24"/>
          <w:szCs w:val="24"/>
          <w:u w:val="single"/>
        </w:rPr>
        <w:t>il numero massimo di 6/7</w:t>
      </w:r>
      <w:r w:rsidRPr="00542F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ad udienza</w:t>
      </w:r>
      <w:r w:rsidRPr="00542FD5">
        <w:rPr>
          <w:rFonts w:ascii="Times New Roman" w:hAnsi="Times New Roman" w:cs="Times New Roman"/>
          <w:bCs/>
          <w:sz w:val="24"/>
          <w:szCs w:val="24"/>
        </w:rPr>
        <w:t xml:space="preserve"> secondo i mede</w:t>
      </w:r>
      <w:r w:rsidR="00AB324B">
        <w:rPr>
          <w:rFonts w:ascii="Times New Roman" w:hAnsi="Times New Roman" w:cs="Times New Roman"/>
          <w:bCs/>
          <w:sz w:val="24"/>
          <w:szCs w:val="24"/>
        </w:rPr>
        <w:t>simi criteri di cui al punto A);</w:t>
      </w:r>
    </w:p>
    <w:p w:rsidR="00AB324B" w:rsidRPr="00542FD5" w:rsidRDefault="00AB324B" w:rsidP="00542FD5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E819DD" w:rsidRPr="00542FD5" w:rsidRDefault="00E819DD" w:rsidP="00542FD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42FD5">
        <w:rPr>
          <w:rFonts w:ascii="Times New Roman" w:hAnsi="Times New Roman" w:cs="Times New Roman"/>
          <w:b/>
          <w:sz w:val="24"/>
          <w:szCs w:val="24"/>
        </w:rPr>
        <w:t>UDIENZE GIP/GUP</w:t>
      </w:r>
    </w:p>
    <w:p w:rsidR="00E819DD" w:rsidRPr="00542FD5" w:rsidRDefault="00E819DD" w:rsidP="00542FD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2FD5">
        <w:rPr>
          <w:rFonts w:ascii="Times New Roman" w:hAnsi="Times New Roman" w:cs="Times New Roman"/>
          <w:sz w:val="24"/>
          <w:szCs w:val="24"/>
        </w:rPr>
        <w:t xml:space="preserve">Verranno trattati </w:t>
      </w:r>
      <w:r w:rsidR="006D4327">
        <w:rPr>
          <w:rFonts w:ascii="Times New Roman" w:hAnsi="Times New Roman" w:cs="Times New Roman"/>
          <w:sz w:val="24"/>
          <w:szCs w:val="24"/>
        </w:rPr>
        <w:t xml:space="preserve">n. </w:t>
      </w:r>
      <w:proofErr w:type="gramStart"/>
      <w:r w:rsidR="006D4327">
        <w:rPr>
          <w:rFonts w:ascii="Times New Roman" w:hAnsi="Times New Roman" w:cs="Times New Roman"/>
          <w:sz w:val="24"/>
          <w:szCs w:val="24"/>
        </w:rPr>
        <w:t xml:space="preserve">20  </w:t>
      </w:r>
      <w:r w:rsidRPr="00542FD5">
        <w:rPr>
          <w:rFonts w:ascii="Times New Roman" w:hAnsi="Times New Roman" w:cs="Times New Roman"/>
          <w:sz w:val="24"/>
          <w:szCs w:val="24"/>
        </w:rPr>
        <w:t>procedimenti</w:t>
      </w:r>
      <w:proofErr w:type="gramEnd"/>
      <w:r w:rsidRPr="00542FD5">
        <w:rPr>
          <w:rFonts w:ascii="Times New Roman" w:hAnsi="Times New Roman" w:cs="Times New Roman"/>
          <w:sz w:val="24"/>
          <w:szCs w:val="24"/>
        </w:rPr>
        <w:t xml:space="preserve"> penali</w:t>
      </w:r>
      <w:r w:rsidR="00AB324B">
        <w:rPr>
          <w:rFonts w:ascii="Times New Roman" w:hAnsi="Times New Roman" w:cs="Times New Roman"/>
          <w:sz w:val="24"/>
          <w:szCs w:val="24"/>
        </w:rPr>
        <w:t xml:space="preserve"> secondo i seguenti criteri di priorità</w:t>
      </w:r>
      <w:r w:rsidRPr="00542FD5">
        <w:rPr>
          <w:rFonts w:ascii="Times New Roman" w:hAnsi="Times New Roman" w:cs="Times New Roman"/>
          <w:sz w:val="24"/>
          <w:szCs w:val="24"/>
        </w:rPr>
        <w:t>:</w:t>
      </w:r>
    </w:p>
    <w:p w:rsidR="00E819DD" w:rsidRPr="00542FD5" w:rsidRDefault="000C0453" w:rsidP="00542FD5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0187">
        <w:rPr>
          <w:rFonts w:ascii="Times New Roman" w:hAnsi="Times New Roman" w:cs="Times New Roman"/>
          <w:sz w:val="24"/>
          <w:szCs w:val="24"/>
          <w:u w:val="single"/>
        </w:rPr>
        <w:t>con imputati</w:t>
      </w:r>
      <w:r w:rsidR="00E819DD" w:rsidRPr="006F0187">
        <w:rPr>
          <w:rFonts w:ascii="Times New Roman" w:hAnsi="Times New Roman" w:cs="Times New Roman"/>
          <w:sz w:val="24"/>
          <w:szCs w:val="24"/>
          <w:u w:val="single"/>
        </w:rPr>
        <w:t xml:space="preserve"> sottoposti a misura cautelare sia detentiva che coercitiva ovvero a misura di sicurezza detentiva</w:t>
      </w:r>
      <w:r w:rsidRPr="006F0187">
        <w:rPr>
          <w:rFonts w:ascii="Times New Roman" w:hAnsi="Times New Roman" w:cs="Times New Roman"/>
          <w:sz w:val="24"/>
          <w:szCs w:val="24"/>
          <w:u w:val="single"/>
        </w:rPr>
        <w:t xml:space="preserve"> e non detentiva</w:t>
      </w:r>
      <w:r w:rsidR="00E819DD" w:rsidRPr="00542FD5">
        <w:rPr>
          <w:rFonts w:ascii="Times New Roman" w:hAnsi="Times New Roman" w:cs="Times New Roman"/>
          <w:sz w:val="24"/>
          <w:szCs w:val="24"/>
        </w:rPr>
        <w:t>;</w:t>
      </w:r>
    </w:p>
    <w:p w:rsidR="000C0453" w:rsidRPr="00542FD5" w:rsidRDefault="00E819DD" w:rsidP="00542FD5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2FD5">
        <w:rPr>
          <w:rFonts w:ascii="Times New Roman" w:hAnsi="Times New Roman" w:cs="Times New Roman"/>
          <w:sz w:val="24"/>
          <w:szCs w:val="24"/>
        </w:rPr>
        <w:t>per reati prossimi alla prescriz</w:t>
      </w:r>
      <w:r w:rsidR="000C0453" w:rsidRPr="00542FD5">
        <w:rPr>
          <w:rFonts w:ascii="Times New Roman" w:hAnsi="Times New Roman" w:cs="Times New Roman"/>
          <w:sz w:val="24"/>
          <w:szCs w:val="24"/>
        </w:rPr>
        <w:t>ione;</w:t>
      </w:r>
    </w:p>
    <w:p w:rsidR="00E819DD" w:rsidRPr="006F0187" w:rsidRDefault="000C0453" w:rsidP="00542FD5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F0187">
        <w:rPr>
          <w:rFonts w:ascii="Times New Roman" w:hAnsi="Times New Roman" w:cs="Times New Roman"/>
          <w:sz w:val="24"/>
          <w:szCs w:val="24"/>
          <w:u w:val="single"/>
        </w:rPr>
        <w:t xml:space="preserve">per reati prossimi alla prescrizione </w:t>
      </w:r>
      <w:r w:rsidR="00E819DD" w:rsidRPr="006F0187">
        <w:rPr>
          <w:rFonts w:ascii="Times New Roman" w:hAnsi="Times New Roman" w:cs="Times New Roman"/>
          <w:sz w:val="24"/>
          <w:szCs w:val="24"/>
          <w:u w:val="single"/>
        </w:rPr>
        <w:t xml:space="preserve">con Parte </w:t>
      </w:r>
      <w:proofErr w:type="gramStart"/>
      <w:r w:rsidR="00E819DD" w:rsidRPr="006F0187">
        <w:rPr>
          <w:rFonts w:ascii="Times New Roman" w:hAnsi="Times New Roman" w:cs="Times New Roman"/>
          <w:sz w:val="24"/>
          <w:szCs w:val="24"/>
          <w:u w:val="single"/>
        </w:rPr>
        <w:t>civile ;</w:t>
      </w:r>
      <w:proofErr w:type="gramEnd"/>
    </w:p>
    <w:p w:rsidR="00E819DD" w:rsidRPr="00542FD5" w:rsidRDefault="00E819DD" w:rsidP="00542FD5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0187">
        <w:rPr>
          <w:rFonts w:ascii="Times New Roman" w:hAnsi="Times New Roman" w:cs="Times New Roman"/>
          <w:sz w:val="24"/>
          <w:szCs w:val="24"/>
          <w:u w:val="single"/>
        </w:rPr>
        <w:t>definibili con riti alternativi</w:t>
      </w:r>
      <w:r w:rsidR="000C0453" w:rsidRPr="006F0187">
        <w:rPr>
          <w:rFonts w:ascii="Times New Roman" w:hAnsi="Times New Roman" w:cs="Times New Roman"/>
          <w:sz w:val="24"/>
          <w:szCs w:val="24"/>
          <w:u w:val="single"/>
        </w:rPr>
        <w:t xml:space="preserve"> e per oblazione</w:t>
      </w:r>
      <w:r w:rsidRPr="00542FD5">
        <w:rPr>
          <w:rFonts w:ascii="Times New Roman" w:hAnsi="Times New Roman" w:cs="Times New Roman"/>
          <w:sz w:val="24"/>
          <w:szCs w:val="24"/>
        </w:rPr>
        <w:t>;</w:t>
      </w:r>
    </w:p>
    <w:p w:rsidR="000C0453" w:rsidRDefault="000C0453" w:rsidP="00542FD5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2FD5">
        <w:rPr>
          <w:rFonts w:ascii="Times New Roman" w:hAnsi="Times New Roman" w:cs="Times New Roman"/>
          <w:sz w:val="24"/>
          <w:szCs w:val="24"/>
        </w:rPr>
        <w:t>incidenti probatori;</w:t>
      </w:r>
    </w:p>
    <w:p w:rsidR="00EA6729" w:rsidRPr="00542FD5" w:rsidRDefault="00EA6729" w:rsidP="00542FD5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imputazioni di cui ai reati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stalking</w:t>
      </w:r>
      <w:proofErr w:type="spellEnd"/>
      <w:r>
        <w:rPr>
          <w:rFonts w:ascii="Times New Roman" w:hAnsi="Times New Roman" w:cs="Times New Roman"/>
          <w:sz w:val="24"/>
          <w:szCs w:val="24"/>
        </w:rPr>
        <w:t>, maltrattamenti e violenza sessuale</w:t>
      </w:r>
    </w:p>
    <w:p w:rsidR="000C0453" w:rsidRDefault="000C0453" w:rsidP="00542FD5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2FD5">
        <w:rPr>
          <w:rFonts w:ascii="Times New Roman" w:hAnsi="Times New Roman" w:cs="Times New Roman"/>
          <w:sz w:val="24"/>
          <w:szCs w:val="24"/>
        </w:rPr>
        <w:t>incidenti di esecuzione;</w:t>
      </w:r>
    </w:p>
    <w:p w:rsidR="00AB324B" w:rsidRPr="00542FD5" w:rsidRDefault="00AB324B" w:rsidP="00542FD5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udienze camerali</w:t>
      </w:r>
    </w:p>
    <w:p w:rsidR="00053158" w:rsidRPr="00542FD5" w:rsidRDefault="0038100C" w:rsidP="00542F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2FD5">
        <w:rPr>
          <w:rFonts w:ascii="Times New Roman" w:hAnsi="Times New Roman" w:cs="Times New Roman"/>
          <w:bCs/>
          <w:sz w:val="24"/>
          <w:szCs w:val="24"/>
        </w:rPr>
        <w:t xml:space="preserve">I suddetti procedimenti verranno trattati secondo le fasce orarie </w:t>
      </w:r>
      <w:proofErr w:type="gramStart"/>
      <w:r w:rsidRPr="00542FD5">
        <w:rPr>
          <w:rFonts w:ascii="Times New Roman" w:hAnsi="Times New Roman" w:cs="Times New Roman"/>
          <w:bCs/>
          <w:sz w:val="24"/>
          <w:szCs w:val="24"/>
        </w:rPr>
        <w:t>comunicate  dai</w:t>
      </w:r>
      <w:proofErr w:type="gramEnd"/>
      <w:r w:rsidRPr="00542FD5">
        <w:rPr>
          <w:rFonts w:ascii="Times New Roman" w:hAnsi="Times New Roman" w:cs="Times New Roman"/>
          <w:bCs/>
          <w:sz w:val="24"/>
          <w:szCs w:val="24"/>
        </w:rPr>
        <w:t xml:space="preserve"> singoli giudici con la presenza</w:t>
      </w:r>
      <w:r w:rsidRPr="00542FD5">
        <w:rPr>
          <w:rFonts w:ascii="Times New Roman" w:hAnsi="Times New Roman" w:cs="Times New Roman"/>
          <w:sz w:val="24"/>
          <w:szCs w:val="24"/>
        </w:rPr>
        <w:t xml:space="preserve"> </w:t>
      </w:r>
      <w:r w:rsidR="00053158" w:rsidRPr="00542FD5">
        <w:rPr>
          <w:rFonts w:ascii="Times New Roman" w:hAnsi="Times New Roman" w:cs="Times New Roman"/>
          <w:sz w:val="24"/>
          <w:szCs w:val="24"/>
        </w:rPr>
        <w:t>dei</w:t>
      </w:r>
      <w:r w:rsidRPr="00542FD5">
        <w:rPr>
          <w:rFonts w:ascii="Times New Roman" w:hAnsi="Times New Roman" w:cs="Times New Roman"/>
          <w:sz w:val="24"/>
          <w:szCs w:val="24"/>
        </w:rPr>
        <w:t xml:space="preserve"> difensori di fiducia ovvero quelli d’ufficio ex art. 97, co. 1 c.p.p.</w:t>
      </w:r>
      <w:r w:rsidR="00053158" w:rsidRPr="00542FD5">
        <w:rPr>
          <w:rFonts w:ascii="Times New Roman" w:hAnsi="Times New Roman" w:cs="Times New Roman"/>
          <w:sz w:val="24"/>
          <w:szCs w:val="24"/>
        </w:rPr>
        <w:t xml:space="preserve"> o ove, quest’ultimi assenti, al difensore di ufficio ex art 97 co. 4 c.p.p., </w:t>
      </w:r>
      <w:r w:rsidR="00053158" w:rsidRPr="00542FD5">
        <w:rPr>
          <w:rFonts w:ascii="Times New Roman" w:hAnsi="Times New Roman" w:cs="Times New Roman"/>
          <w:bCs/>
          <w:sz w:val="24"/>
          <w:szCs w:val="24"/>
        </w:rPr>
        <w:t xml:space="preserve">con la precisazione che, ove sia </w:t>
      </w:r>
      <w:proofErr w:type="gramStart"/>
      <w:r w:rsidR="00053158" w:rsidRPr="00542FD5">
        <w:rPr>
          <w:rFonts w:ascii="Times New Roman" w:hAnsi="Times New Roman" w:cs="Times New Roman"/>
          <w:bCs/>
          <w:sz w:val="24"/>
          <w:szCs w:val="24"/>
        </w:rPr>
        <w:t>prevista  la</w:t>
      </w:r>
      <w:proofErr w:type="gramEnd"/>
      <w:r w:rsidR="00053158" w:rsidRPr="00542FD5">
        <w:rPr>
          <w:rFonts w:ascii="Times New Roman" w:hAnsi="Times New Roman" w:cs="Times New Roman"/>
          <w:bCs/>
          <w:sz w:val="24"/>
          <w:szCs w:val="24"/>
        </w:rPr>
        <w:t xml:space="preserve"> trattazione di procedimenti non rientranti nei criteri di cui sopra, il procedimento verrà rinviato in udienza secondo le consuete fasce orar</w:t>
      </w:r>
      <w:r w:rsidR="00CE6044">
        <w:rPr>
          <w:rFonts w:ascii="Times New Roman" w:hAnsi="Times New Roman" w:cs="Times New Roman"/>
          <w:bCs/>
          <w:sz w:val="24"/>
          <w:szCs w:val="24"/>
        </w:rPr>
        <w:t>ie e comunicate dai giudici al</w:t>
      </w:r>
      <w:r w:rsidR="00053158" w:rsidRPr="00542FD5">
        <w:rPr>
          <w:rFonts w:ascii="Times New Roman" w:hAnsi="Times New Roman" w:cs="Times New Roman"/>
          <w:bCs/>
          <w:sz w:val="24"/>
          <w:szCs w:val="24"/>
        </w:rPr>
        <w:t>la presenza</w:t>
      </w:r>
      <w:r w:rsidR="00053158" w:rsidRPr="00542FD5">
        <w:rPr>
          <w:rFonts w:ascii="Times New Roman" w:hAnsi="Times New Roman" w:cs="Times New Roman"/>
          <w:sz w:val="24"/>
          <w:szCs w:val="24"/>
        </w:rPr>
        <w:t xml:space="preserve"> </w:t>
      </w:r>
      <w:r w:rsidR="00CE6044">
        <w:rPr>
          <w:rFonts w:ascii="Times New Roman" w:hAnsi="Times New Roman" w:cs="Times New Roman"/>
          <w:sz w:val="24"/>
          <w:szCs w:val="24"/>
        </w:rPr>
        <w:t>de</w:t>
      </w:r>
      <w:r w:rsidR="00053158" w:rsidRPr="00542FD5">
        <w:rPr>
          <w:rFonts w:ascii="Times New Roman" w:hAnsi="Times New Roman" w:cs="Times New Roman"/>
          <w:sz w:val="24"/>
          <w:szCs w:val="24"/>
        </w:rPr>
        <w:t>i difensori di fiducia ovvero quelli d’ufficio ex art. 97, co. 1 c.p.p</w:t>
      </w:r>
      <w:r w:rsidR="00CE6044">
        <w:rPr>
          <w:rFonts w:ascii="Times New Roman" w:hAnsi="Times New Roman" w:cs="Times New Roman"/>
          <w:sz w:val="24"/>
          <w:szCs w:val="24"/>
        </w:rPr>
        <w:t>. o ove, quest’ultimi assenti, de</w:t>
      </w:r>
      <w:r w:rsidR="00053158" w:rsidRPr="00542FD5">
        <w:rPr>
          <w:rFonts w:ascii="Times New Roman" w:hAnsi="Times New Roman" w:cs="Times New Roman"/>
          <w:sz w:val="24"/>
          <w:szCs w:val="24"/>
        </w:rPr>
        <w:t xml:space="preserve">l difensore di ufficio ex art 97 co. 4 c.p.p.; </w:t>
      </w:r>
    </w:p>
    <w:p w:rsidR="00412325" w:rsidRDefault="00412325" w:rsidP="00542FD5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00C" w:rsidRPr="00542FD5" w:rsidRDefault="0038100C" w:rsidP="00542F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2FD5">
        <w:rPr>
          <w:rFonts w:ascii="Times New Roman" w:hAnsi="Times New Roman" w:cs="Times New Roman"/>
          <w:b/>
          <w:sz w:val="24"/>
          <w:szCs w:val="24"/>
          <w:u w:val="single"/>
        </w:rPr>
        <w:t>Il presen</w:t>
      </w:r>
      <w:r w:rsidR="005172E1" w:rsidRPr="00542FD5">
        <w:rPr>
          <w:rFonts w:ascii="Times New Roman" w:hAnsi="Times New Roman" w:cs="Times New Roman"/>
          <w:b/>
          <w:sz w:val="24"/>
          <w:szCs w:val="24"/>
          <w:u w:val="single"/>
        </w:rPr>
        <w:t>te decreto sa</w:t>
      </w:r>
      <w:r w:rsidR="004674BF">
        <w:rPr>
          <w:rFonts w:ascii="Times New Roman" w:hAnsi="Times New Roman" w:cs="Times New Roman"/>
          <w:b/>
          <w:sz w:val="24"/>
          <w:szCs w:val="24"/>
          <w:u w:val="single"/>
        </w:rPr>
        <w:t xml:space="preserve">rà esecutivo dal </w:t>
      </w:r>
      <w:r w:rsidR="00EA6729">
        <w:rPr>
          <w:rFonts w:ascii="Times New Roman" w:hAnsi="Times New Roman" w:cs="Times New Roman"/>
          <w:b/>
          <w:sz w:val="24"/>
          <w:szCs w:val="24"/>
          <w:u w:val="single"/>
        </w:rPr>
        <w:t>7 settembre al 31ottobre</w:t>
      </w:r>
      <w:r w:rsidRPr="00542FD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="005172E1" w:rsidRPr="00542FD5">
        <w:rPr>
          <w:rFonts w:ascii="Times New Roman" w:hAnsi="Times New Roman" w:cs="Times New Roman"/>
          <w:b/>
          <w:sz w:val="24"/>
          <w:szCs w:val="24"/>
          <w:u w:val="single"/>
        </w:rPr>
        <w:t xml:space="preserve"> al fine di consentire l’organizzazione dei ruoli da parte dei giudici</w:t>
      </w:r>
      <w:r w:rsidRPr="00542FD5">
        <w:rPr>
          <w:rFonts w:ascii="Times New Roman" w:hAnsi="Times New Roman" w:cs="Times New Roman"/>
          <w:b/>
          <w:sz w:val="24"/>
          <w:szCs w:val="24"/>
          <w:u w:val="single"/>
        </w:rPr>
        <w:t>, con riserva di possibile modifica nel corso del periodo indicato.</w:t>
      </w:r>
    </w:p>
    <w:p w:rsidR="0038100C" w:rsidRPr="00542FD5" w:rsidRDefault="00EA6729" w:rsidP="00542F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Nocera Inferiore lì 3.09</w:t>
      </w:r>
      <w:r w:rsidR="00696D15">
        <w:rPr>
          <w:rFonts w:ascii="Times New Roman" w:hAnsi="Times New Roman" w:cs="Times New Roman"/>
          <w:sz w:val="24"/>
          <w:szCs w:val="24"/>
        </w:rPr>
        <w:t>.2021</w:t>
      </w:r>
      <w:r w:rsidR="0038100C" w:rsidRPr="00542F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100C" w:rsidRPr="00542FD5" w:rsidRDefault="00BA21F3" w:rsidP="00542FD5">
      <w:pPr>
        <w:spacing w:line="276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542FD5">
        <w:rPr>
          <w:rFonts w:ascii="Times New Roman" w:hAnsi="Times New Roman" w:cs="Times New Roman"/>
          <w:b/>
          <w:sz w:val="24"/>
          <w:szCs w:val="24"/>
        </w:rPr>
        <w:t>Il Presidente di Sezione penale</w:t>
      </w:r>
    </w:p>
    <w:p w:rsidR="00BA21F3" w:rsidRPr="00542FD5" w:rsidRDefault="00BA21F3" w:rsidP="00542FD5">
      <w:pPr>
        <w:spacing w:line="276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542FD5">
        <w:rPr>
          <w:rFonts w:ascii="Times New Roman" w:hAnsi="Times New Roman" w:cs="Times New Roman"/>
          <w:i/>
          <w:sz w:val="24"/>
          <w:szCs w:val="24"/>
        </w:rPr>
        <w:t>Dr.ssa Cinzia Apicella</w:t>
      </w:r>
    </w:p>
    <w:p w:rsidR="0038100C" w:rsidRPr="00E819DD" w:rsidRDefault="003810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100C" w:rsidRPr="00E819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4624F"/>
    <w:multiLevelType w:val="hybridMultilevel"/>
    <w:tmpl w:val="A16EA4EC"/>
    <w:lvl w:ilvl="0" w:tplc="662CF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D4"/>
    <w:rsid w:val="00053158"/>
    <w:rsid w:val="00090711"/>
    <w:rsid w:val="000C0453"/>
    <w:rsid w:val="002704B3"/>
    <w:rsid w:val="002E258D"/>
    <w:rsid w:val="0038100C"/>
    <w:rsid w:val="00412325"/>
    <w:rsid w:val="004674BF"/>
    <w:rsid w:val="0050650A"/>
    <w:rsid w:val="00514C25"/>
    <w:rsid w:val="005172E1"/>
    <w:rsid w:val="0052061D"/>
    <w:rsid w:val="00542FD5"/>
    <w:rsid w:val="005B7B03"/>
    <w:rsid w:val="00621114"/>
    <w:rsid w:val="00696D15"/>
    <w:rsid w:val="006D4327"/>
    <w:rsid w:val="006F0187"/>
    <w:rsid w:val="007B33B2"/>
    <w:rsid w:val="007E30D4"/>
    <w:rsid w:val="00847E0B"/>
    <w:rsid w:val="008D2FCA"/>
    <w:rsid w:val="009C47D4"/>
    <w:rsid w:val="009C7956"/>
    <w:rsid w:val="00AB324B"/>
    <w:rsid w:val="00BA21F3"/>
    <w:rsid w:val="00BA69D6"/>
    <w:rsid w:val="00BB60AB"/>
    <w:rsid w:val="00C31A8F"/>
    <w:rsid w:val="00CC5A40"/>
    <w:rsid w:val="00CE6044"/>
    <w:rsid w:val="00DA31AF"/>
    <w:rsid w:val="00E50289"/>
    <w:rsid w:val="00E819DD"/>
    <w:rsid w:val="00EA6729"/>
    <w:rsid w:val="00E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CEB8"/>
  <w15:docId w15:val="{92F719FE-9650-4218-AB62-845AC423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21114"/>
    <w:pPr>
      <w:keepNext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3D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621114"/>
    <w:rPr>
      <w:rFonts w:ascii="Arial" w:eastAsia="Times New Roman" w:hAnsi="Arial" w:cs="Arial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De Martino</dc:creator>
  <cp:lastModifiedBy>Cinzia Apicella</cp:lastModifiedBy>
  <cp:revision>3</cp:revision>
  <cp:lastPrinted>2021-04-22T11:00:00Z</cp:lastPrinted>
  <dcterms:created xsi:type="dcterms:W3CDTF">2021-09-03T08:04:00Z</dcterms:created>
  <dcterms:modified xsi:type="dcterms:W3CDTF">2021-09-03T08:09:00Z</dcterms:modified>
</cp:coreProperties>
</file>