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91CE" w14:textId="477FE932" w:rsidR="00875C99" w:rsidRDefault="00D56F54">
      <w:pPr>
        <w:spacing w:before="10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8157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AVVISO</w:t>
      </w:r>
      <w:r w:rsidR="00D4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19/2020</w:t>
      </w:r>
      <w:r w:rsidR="0087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Acquisto </w:t>
      </w:r>
      <w:r w:rsidR="0023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Agende</w:t>
      </w:r>
      <w:r w:rsidR="003F7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</w:t>
      </w:r>
    </w:p>
    <w:p w14:paraId="5CFC57AA" w14:textId="10C7E210"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dell’Ordine degli Avvocati di Nocera Inferiore</w:t>
      </w:r>
      <w:r w:rsidR="00063F41">
        <w:rPr>
          <w:rFonts w:ascii="Times New Roman" w:hAnsi="Times New Roman" w:cs="Times New Roman"/>
          <w:sz w:val="24"/>
          <w:szCs w:val="24"/>
        </w:rPr>
        <w:t>, al fine di valutare l’opportunità di riservare agli iscritti l’agenda legale 2020;</w:t>
      </w:r>
    </w:p>
    <w:p w14:paraId="57BC0BAB" w14:textId="77777777"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normativa vigente in tema di affidamento diretto per l’erogazione di servizi e prestazioni, nonché per l’acquisto di forniture, la quale espressamente prevede che qualora l'importo dell'appalto non supera € 40.000, il responsabile del procedimento lo può affidare direttamente ad un operatore economico da lui scelto in modo discrezionale;</w:t>
      </w:r>
    </w:p>
    <w:p w14:paraId="64188313" w14:textId="77777777" w:rsidR="00D56F54" w:rsidRPr="00AA399A" w:rsidRDefault="00D56F54" w:rsidP="00D56F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A399A">
        <w:rPr>
          <w:rFonts w:ascii="Times New Roman" w:eastAsia="Times New Roman" w:hAnsi="Times New Roman"/>
          <w:sz w:val="24"/>
          <w:szCs w:val="24"/>
          <w:lang w:eastAsia="it-IT"/>
        </w:rPr>
        <w:t>Nominato responsabile del procediment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AA399A">
        <w:rPr>
          <w:rFonts w:ascii="Times New Roman" w:eastAsia="Times New Roman" w:hAnsi="Times New Roman"/>
          <w:sz w:val="24"/>
          <w:szCs w:val="24"/>
          <w:lang w:eastAsia="it-IT"/>
        </w:rPr>
        <w:t xml:space="preserve"> il Consigliere Tesoriere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1B695595" w14:textId="6A69BA45" w:rsidR="00875C99" w:rsidRDefault="00D56F54" w:rsidP="00D56F5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399A">
        <w:rPr>
          <w:rFonts w:ascii="Times New Roman" w:eastAsia="Times New Roman" w:hAnsi="Times New Roman"/>
          <w:sz w:val="24"/>
          <w:szCs w:val="24"/>
          <w:lang w:eastAsia="it-IT"/>
        </w:rPr>
        <w:t>rilevata la necessità di dare adeguata pubblicità alla ricerca della migliore offerta per l</w:t>
      </w:r>
      <w:r w:rsidR="00063F41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AA399A">
        <w:rPr>
          <w:rFonts w:ascii="Times New Roman" w:eastAsia="Times New Roman" w:hAnsi="Times New Roman"/>
          <w:sz w:val="24"/>
          <w:szCs w:val="24"/>
          <w:lang w:eastAsia="it-IT"/>
        </w:rPr>
        <w:t xml:space="preserve"> fornitur</w:t>
      </w:r>
      <w:r w:rsidR="00063F41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AA399A">
        <w:rPr>
          <w:rFonts w:ascii="Times New Roman" w:eastAsia="Times New Roman" w:hAnsi="Times New Roman"/>
          <w:sz w:val="24"/>
          <w:szCs w:val="24"/>
          <w:lang w:eastAsia="it-IT"/>
        </w:rPr>
        <w:t xml:space="preserve"> di seguito specificat</w:t>
      </w:r>
      <w:r w:rsidR="00063F41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875C99">
        <w:rPr>
          <w:rFonts w:ascii="Times New Roman" w:hAnsi="Times New Roman" w:cs="Times New Roman"/>
          <w:sz w:val="24"/>
          <w:szCs w:val="24"/>
        </w:rPr>
        <w:t>;</w:t>
      </w:r>
    </w:p>
    <w:p w14:paraId="3304FB43" w14:textId="5E17F82B" w:rsidR="00875C99" w:rsidRDefault="00063F41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</w:t>
      </w:r>
    </w:p>
    <w:p w14:paraId="612813C7" w14:textId="77777777"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36E9">
        <w:rPr>
          <w:rFonts w:ascii="Times New Roman" w:hAnsi="Times New Roman" w:cs="Times New Roman"/>
          <w:sz w:val="24"/>
          <w:szCs w:val="24"/>
        </w:rPr>
        <w:t>L SEGUENTE</w:t>
      </w:r>
      <w:r>
        <w:rPr>
          <w:rFonts w:ascii="Times New Roman" w:hAnsi="Times New Roman" w:cs="Times New Roman"/>
          <w:sz w:val="24"/>
          <w:szCs w:val="24"/>
        </w:rPr>
        <w:t xml:space="preserve"> AVVIS</w:t>
      </w:r>
      <w:r w:rsidR="002336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PER LA FORMULAZIONE DI UN OFFERTA PER L</w:t>
      </w:r>
      <w:r w:rsidR="002336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2336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FORNITUR</w:t>
      </w:r>
      <w:r w:rsidR="002336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0195D8" w14:textId="4CD36339" w:rsidR="00023FD1" w:rsidRDefault="002336E9" w:rsidP="00063F41">
      <w:pPr>
        <w:pStyle w:val="NormaleWeb"/>
        <w:numPr>
          <w:ilvl w:val="0"/>
          <w:numId w:val="2"/>
        </w:numPr>
      </w:pPr>
      <w:r>
        <w:t xml:space="preserve">N. </w:t>
      </w:r>
      <w:r w:rsidR="00063F41">
        <w:t>2300</w:t>
      </w:r>
      <w:r w:rsidR="00AB25F2">
        <w:t xml:space="preserve"> </w:t>
      </w:r>
      <w:r>
        <w:t>Agende legali 20</w:t>
      </w:r>
      <w:r w:rsidR="00C51763">
        <w:t xml:space="preserve">20 - </w:t>
      </w:r>
      <w:r>
        <w:t xml:space="preserve">formato </w:t>
      </w:r>
      <w:r w:rsidR="00B23C8C">
        <w:t>“udienza”</w:t>
      </w:r>
    </w:p>
    <w:p w14:paraId="2FDE48FA" w14:textId="24E0F742" w:rsidR="00DF7D64" w:rsidRDefault="00DF7D64" w:rsidP="00DF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7D64">
        <w:rPr>
          <w:rFonts w:ascii="Times New Roman" w:eastAsia="Times New Roman" w:hAnsi="Times New Roman"/>
          <w:sz w:val="24"/>
          <w:szCs w:val="24"/>
          <w:lang w:eastAsia="it-IT"/>
        </w:rPr>
        <w:t xml:space="preserve">Le offerte dovranno pervenire al Consiglio dell’Ordine degli Avvocati di Nocera Inferiore, a mezzo PEC all’indirizzo ord.nocerainferiore@cert.legalmail.it, </w:t>
      </w:r>
      <w:r w:rsidRPr="00DF7D6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entro e non oltre il </w:t>
      </w:r>
      <w:r w:rsidR="00C5176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15/09</w:t>
      </w:r>
      <w:r w:rsidR="00063F4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/2020</w:t>
      </w:r>
      <w:r w:rsidRPr="00DF7D6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, </w:t>
      </w:r>
      <w:r w:rsidRPr="00DF7D64">
        <w:rPr>
          <w:rFonts w:ascii="Times New Roman" w:eastAsia="Times New Roman" w:hAnsi="Times New Roman"/>
          <w:sz w:val="24"/>
          <w:szCs w:val="24"/>
          <w:lang w:eastAsia="it-IT"/>
        </w:rPr>
        <w:t>restando a carico del mittente il recapito in tempo utile. La mail dovrà riportare nell’oggetto la seguente dicitura</w:t>
      </w:r>
      <w:r w:rsidRPr="00DF7D64">
        <w:rPr>
          <w:rFonts w:ascii="Times New Roman" w:hAnsi="Times New Roman" w:cs="Times New Roman"/>
          <w:color w:val="000000"/>
          <w:sz w:val="24"/>
          <w:szCs w:val="24"/>
        </w:rPr>
        <w:t>: “</w:t>
      </w:r>
      <w:r w:rsidRPr="00DF7D64">
        <w:rPr>
          <w:rFonts w:ascii="Times New Roman" w:hAnsi="Times New Roman" w:cs="Times New Roman"/>
          <w:b/>
          <w:color w:val="000000"/>
          <w:sz w:val="24"/>
          <w:szCs w:val="24"/>
        </w:rPr>
        <w:t>AVVISO N.</w:t>
      </w:r>
      <w:r w:rsidR="00023F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3F4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76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63F41">
        <w:rPr>
          <w:rFonts w:ascii="Times New Roman" w:hAnsi="Times New Roman" w:cs="Times New Roman"/>
          <w:b/>
          <w:color w:val="000000"/>
          <w:sz w:val="24"/>
          <w:szCs w:val="24"/>
        </w:rPr>
        <w:t>/2020</w:t>
      </w:r>
      <w:r w:rsidRPr="00DF7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AGENDE LEGALI</w:t>
      </w:r>
      <w:r w:rsidRPr="00DF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  <w:bookmarkStart w:id="1" w:name="OLE_LINK8"/>
      <w:bookmarkStart w:id="2" w:name="OLE_LINK7"/>
      <w:bookmarkEnd w:id="1"/>
      <w:bookmarkEnd w:id="2"/>
    </w:p>
    <w:p w14:paraId="7DA25990" w14:textId="77777777" w:rsidR="00E935C9" w:rsidRPr="00DF7D64" w:rsidRDefault="00E935C9" w:rsidP="00DF7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Consiglio, sentito il tesoriere,</w:t>
      </w:r>
      <w:r w:rsidRPr="00DF7D64">
        <w:rPr>
          <w:rFonts w:ascii="Times New Roman" w:hAnsi="Times New Roman" w:cs="Times New Roman"/>
          <w:color w:val="000000"/>
          <w:sz w:val="24"/>
          <w:szCs w:val="24"/>
        </w:rPr>
        <w:t xml:space="preserve"> provvederà ad assegnare la fornitura secondo le modalità e le indicazioni previste dall'art. 8 del Regolamento “SERVIZIO PAGAMENTI – GESTIONE ACQUISTI” reperibile sul sito istituzionale. </w:t>
      </w:r>
    </w:p>
    <w:bookmarkEnd w:id="0"/>
    <w:p w14:paraId="5852D2BC" w14:textId="657A6DF3" w:rsidR="00875C99" w:rsidRPr="00063F41" w:rsidRDefault="00063F4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F41">
        <w:rPr>
          <w:rFonts w:ascii="Times New Roman" w:hAnsi="Times New Roman" w:cs="Times New Roman"/>
          <w:sz w:val="24"/>
          <w:szCs w:val="24"/>
        </w:rPr>
        <w:t>Il presente avviso è pubblicato</w:t>
      </w:r>
      <w:r w:rsidR="00C51763">
        <w:rPr>
          <w:rFonts w:ascii="Times New Roman" w:hAnsi="Times New Roman" w:cs="Times New Roman"/>
          <w:sz w:val="24"/>
          <w:szCs w:val="24"/>
        </w:rPr>
        <w:t>,</w:t>
      </w:r>
      <w:r w:rsidRPr="00063F41">
        <w:rPr>
          <w:rFonts w:ascii="Times New Roman" w:hAnsi="Times New Roman" w:cs="Times New Roman"/>
          <w:sz w:val="24"/>
          <w:szCs w:val="24"/>
        </w:rPr>
        <w:t xml:space="preserve"> a far data dal 10.09.2020, alle ore 14.00, sul sito istituzionale nella sezione “AMMINISTRAZIONE TRASPARENTE”, alla pagina riservata a “Bandi e gare”</w:t>
      </w:r>
    </w:p>
    <w:sectPr w:rsidR="00875C99" w:rsidRPr="00063F41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5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Titolo1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pStyle w:val="Titolo2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14FDE"/>
    <w:multiLevelType w:val="hybridMultilevel"/>
    <w:tmpl w:val="7130D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D4"/>
    <w:rsid w:val="00023FD1"/>
    <w:rsid w:val="00063F41"/>
    <w:rsid w:val="002336E9"/>
    <w:rsid w:val="003F7095"/>
    <w:rsid w:val="00505463"/>
    <w:rsid w:val="0061564D"/>
    <w:rsid w:val="0063772B"/>
    <w:rsid w:val="007B3D02"/>
    <w:rsid w:val="008452E4"/>
    <w:rsid w:val="00875C99"/>
    <w:rsid w:val="00AB25F2"/>
    <w:rsid w:val="00B23C8C"/>
    <w:rsid w:val="00C51763"/>
    <w:rsid w:val="00CE292F"/>
    <w:rsid w:val="00D464D4"/>
    <w:rsid w:val="00D56F54"/>
    <w:rsid w:val="00DF7D64"/>
    <w:rsid w:val="00E935C9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57AA0"/>
  <w15:chartTrackingRefBased/>
  <w15:docId w15:val="{ECC1D9CF-B9FF-4954-9FAC-60ED90D4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75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spacing w:before="240" w:after="120" w:line="100" w:lineRule="atLeast"/>
      <w:outlineLvl w:val="0"/>
    </w:pPr>
    <w:rPr>
      <w:rFonts w:ascii="Liberation Sans" w:eastAsia="Microsoft YaHei" w:hAnsi="Liberation Sans" w:cs="Arial"/>
      <w:b/>
      <w:bCs/>
      <w:kern w:val="1"/>
      <w:sz w:val="36"/>
      <w:szCs w:val="36"/>
      <w:lang w:eastAsia="hi-IN" w:bidi="hi-IN"/>
    </w:rPr>
  </w:style>
  <w:style w:type="paragraph" w:styleId="Titolo2">
    <w:name w:val="heading 2"/>
    <w:basedOn w:val="Normale"/>
    <w:next w:val="Corpotesto"/>
    <w:qFormat/>
    <w:pPr>
      <w:keepNext/>
      <w:widowControl w:val="0"/>
      <w:numPr>
        <w:ilvl w:val="1"/>
        <w:numId w:val="1"/>
      </w:numPr>
      <w:spacing w:before="200" w:after="120" w:line="100" w:lineRule="atLeast"/>
      <w:outlineLvl w:val="1"/>
    </w:pPr>
    <w:rPr>
      <w:rFonts w:ascii="Liberation Sans" w:eastAsia="Microsoft YaHei" w:hAnsi="Liberation Sans" w:cs="Arial"/>
      <w:b/>
      <w:bCs/>
      <w:kern w:val="1"/>
      <w:sz w:val="32"/>
      <w:szCs w:val="3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Liberation Sans" w:eastAsia="Microsoft YaHei" w:hAnsi="Liberation Sans" w:cs="Arial"/>
      <w:b/>
      <w:bCs/>
      <w:kern w:val="1"/>
      <w:sz w:val="36"/>
      <w:szCs w:val="36"/>
      <w:lang w:eastAsia="hi-IN" w:bidi="hi-IN"/>
    </w:rPr>
  </w:style>
  <w:style w:type="character" w:customStyle="1" w:styleId="Titolo2Carattere">
    <w:name w:val="Titolo 2 Carattere"/>
    <w:rPr>
      <w:rFonts w:ascii="Liberation Sans" w:eastAsia="Microsoft YaHei" w:hAnsi="Liberation Sans" w:cs="Arial"/>
      <w:b/>
      <w:bCs/>
      <w:kern w:val="1"/>
      <w:sz w:val="32"/>
      <w:szCs w:val="32"/>
      <w:lang w:eastAsia="hi-IN" w:bidi="hi-IN"/>
    </w:rPr>
  </w:style>
  <w:style w:type="character" w:customStyle="1" w:styleId="CorpotestoCarattere">
    <w:name w:val="Corpo testo Carattere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widowControl w:val="0"/>
      <w:spacing w:after="140" w:line="288" w:lineRule="auto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spacing w:after="0"/>
      <w:ind w:left="720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2336E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cp:lastModifiedBy>mdemartino</cp:lastModifiedBy>
  <cp:revision>3</cp:revision>
  <cp:lastPrinted>2020-09-10T11:48:00Z</cp:lastPrinted>
  <dcterms:created xsi:type="dcterms:W3CDTF">2020-09-10T11:47:00Z</dcterms:created>
  <dcterms:modified xsi:type="dcterms:W3CDTF">2020-09-10T12:00:00Z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