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</w:t>
      </w:r>
      <w:r w:rsidR="0002362B">
        <w:rPr>
          <w:rFonts w:ascii="Garamond" w:hAnsi="Garamond"/>
          <w:sz w:val="26"/>
          <w:szCs w:val="26"/>
        </w:rPr>
        <w:t xml:space="preserve"> </w:t>
      </w:r>
      <w:r w:rsidR="00144680">
        <w:rPr>
          <w:rFonts w:ascii="Garamond" w:hAnsi="Garamond"/>
          <w:sz w:val="26"/>
          <w:szCs w:val="26"/>
        </w:rPr>
        <w:t>per l’udienza monocratica del 31</w:t>
      </w:r>
      <w:r w:rsidR="00363C8E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>05.2022, fissa le seguenti fasce orarie (i processi sono individuati attraverso il n. di RGNR):</w:t>
      </w:r>
    </w:p>
    <w:p w:rsidR="00DD2919" w:rsidRPr="00BE0909" w:rsidRDefault="00DD2919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</w:t>
      </w:r>
      <w:r w:rsidR="008C111B">
        <w:rPr>
          <w:rFonts w:ascii="Garamond" w:hAnsi="Garamond"/>
          <w:b/>
          <w:sz w:val="26"/>
          <w:szCs w:val="26"/>
        </w:rPr>
        <w:t>25</w:t>
      </w:r>
    </w:p>
    <w:p w:rsidR="00144680" w:rsidRPr="00144680" w:rsidRDefault="00144680" w:rsidP="00144680">
      <w:pPr>
        <w:jc w:val="left"/>
        <w:rPr>
          <w:rFonts w:ascii="Garamond" w:hAnsi="Garamond"/>
          <w:sz w:val="26"/>
          <w:szCs w:val="26"/>
        </w:rPr>
      </w:pPr>
      <w:r w:rsidRPr="00144680">
        <w:rPr>
          <w:rFonts w:ascii="Garamond" w:hAnsi="Garamond"/>
          <w:sz w:val="26"/>
          <w:szCs w:val="26"/>
        </w:rPr>
        <w:t>5794/17, 3829/16, 5971/16, 6384/17, 4281/20, 9438/15, 1960/18, 9073/15, 5480/19, 380/19, 4707/16</w:t>
      </w:r>
    </w:p>
    <w:p w:rsidR="00DD2919" w:rsidRDefault="008C111B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9,25 a seguire </w:t>
      </w:r>
    </w:p>
    <w:p w:rsidR="00FC06B9" w:rsidRPr="00FC06B9" w:rsidRDefault="00FC06B9" w:rsidP="00FC06B9">
      <w:pPr>
        <w:rPr>
          <w:rFonts w:ascii="Garamond" w:hAnsi="Garamond"/>
          <w:sz w:val="26"/>
          <w:szCs w:val="26"/>
        </w:rPr>
      </w:pPr>
      <w:r w:rsidRPr="00FC06B9">
        <w:rPr>
          <w:rFonts w:ascii="Garamond" w:hAnsi="Garamond"/>
          <w:sz w:val="26"/>
          <w:szCs w:val="26"/>
        </w:rPr>
        <w:t>Tutti gli altri procedimenti</w:t>
      </w:r>
      <w:r>
        <w:rPr>
          <w:rFonts w:ascii="Garamond" w:hAnsi="Garamond"/>
          <w:sz w:val="26"/>
          <w:szCs w:val="26"/>
        </w:rPr>
        <w:t>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intere</w:t>
      </w:r>
      <w:r w:rsidR="00FC06B9">
        <w:rPr>
          <w:rFonts w:ascii="Garamond" w:hAnsi="Garamond"/>
          <w:sz w:val="26"/>
          <w:szCs w:val="26"/>
        </w:rPr>
        <w:t>ssati ai processi/procedimenti rientranti nella specifica fascia</w:t>
      </w:r>
      <w:r>
        <w:rPr>
          <w:rFonts w:ascii="Garamond" w:hAnsi="Garamond"/>
          <w:sz w:val="26"/>
          <w:szCs w:val="26"/>
        </w:rPr>
        <w:t>, che dovranno indossare la mascherina e mantenere una distanza interpersonale di almeno un metro.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D2919" w:rsidRPr="00BA2523" w:rsidRDefault="00DD2919" w:rsidP="00DD2919">
      <w:pPr>
        <w:rPr>
          <w:rFonts w:ascii="Garamond" w:hAnsi="Garamond"/>
          <w:sz w:val="26"/>
          <w:szCs w:val="26"/>
        </w:rPr>
      </w:pPr>
    </w:p>
    <w:p w:rsidR="00DD2919" w:rsidRDefault="00DD2919" w:rsidP="00DD2919"/>
    <w:p w:rsidR="00DD2919" w:rsidRDefault="00DD2919" w:rsidP="00DD2919"/>
    <w:p w:rsidR="00DD2919" w:rsidRDefault="00DD2919" w:rsidP="00DD291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919"/>
    <w:rsid w:val="0002362B"/>
    <w:rsid w:val="001214EB"/>
    <w:rsid w:val="00144680"/>
    <w:rsid w:val="002E476C"/>
    <w:rsid w:val="00363C8E"/>
    <w:rsid w:val="00372F39"/>
    <w:rsid w:val="003A5455"/>
    <w:rsid w:val="0071699F"/>
    <w:rsid w:val="00724779"/>
    <w:rsid w:val="008C111B"/>
    <w:rsid w:val="00C45029"/>
    <w:rsid w:val="00C645C6"/>
    <w:rsid w:val="00C76C19"/>
    <w:rsid w:val="00C86DB0"/>
    <w:rsid w:val="00C914A0"/>
    <w:rsid w:val="00DD2919"/>
    <w:rsid w:val="00FC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2022-04-30T10:07:00Z</dcterms:created>
  <dcterms:modified xsi:type="dcterms:W3CDTF">2022-05-27T16:36:00Z</dcterms:modified>
</cp:coreProperties>
</file>