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</w:t>
      </w:r>
      <w:r w:rsidR="00EC055C">
        <w:rPr>
          <w:rFonts w:ascii="Garamond" w:hAnsi="Garamond"/>
          <w:sz w:val="26"/>
          <w:szCs w:val="26"/>
        </w:rPr>
        <w:t xml:space="preserve">udienza dott. Russo </w:t>
      </w:r>
      <w:proofErr w:type="spellStart"/>
      <w:r w:rsidR="00EC055C">
        <w:rPr>
          <w:rFonts w:ascii="Garamond" w:hAnsi="Garamond"/>
          <w:sz w:val="26"/>
          <w:szCs w:val="26"/>
        </w:rPr>
        <w:t>Guarro</w:t>
      </w:r>
      <w:proofErr w:type="spellEnd"/>
      <w:r w:rsidR="00EC055C">
        <w:rPr>
          <w:rFonts w:ascii="Garamond" w:hAnsi="Garamond"/>
          <w:sz w:val="26"/>
          <w:szCs w:val="26"/>
        </w:rPr>
        <w:t xml:space="preserve"> del 26</w:t>
      </w:r>
      <w:r>
        <w:rPr>
          <w:rFonts w:ascii="Garamond" w:hAnsi="Garamond"/>
          <w:sz w:val="26"/>
          <w:szCs w:val="26"/>
        </w:rPr>
        <w:t>.05.2021</w:t>
      </w:r>
    </w:p>
    <w:p w:rsidR="00A91F87" w:rsidRPr="00E41ADC" w:rsidRDefault="002C331D" w:rsidP="00A91F8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Fascia oraria 9,00 /</w:t>
      </w:r>
      <w:r w:rsidR="00D72D7D">
        <w:rPr>
          <w:rFonts w:ascii="Garamond" w:hAnsi="Garamond"/>
          <w:b/>
          <w:sz w:val="26"/>
          <w:szCs w:val="26"/>
        </w:rPr>
        <w:t>9,</w:t>
      </w:r>
      <w:r w:rsidR="00EC055C">
        <w:rPr>
          <w:rFonts w:ascii="Garamond" w:hAnsi="Garamond"/>
          <w:b/>
          <w:sz w:val="26"/>
          <w:szCs w:val="26"/>
        </w:rPr>
        <w:t>3</w:t>
      </w:r>
      <w:r w:rsidR="00D72D7D">
        <w:rPr>
          <w:rFonts w:ascii="Garamond" w:hAnsi="Garamond"/>
          <w:b/>
          <w:sz w:val="26"/>
          <w:szCs w:val="26"/>
        </w:rPr>
        <w:t>0</w:t>
      </w:r>
    </w:p>
    <w:p w:rsidR="00EC055C" w:rsidRPr="00D72D7D" w:rsidRDefault="00EC055C" w:rsidP="00EC055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1004/16, 440/17. In tale Fascia saranno trattati anche i processi per i quali potrebbe dichiararsi la prescrizione ( 10429/15, 7716/14, 2252/15, 4654/13, 5475/13, 5727/13), oltre che quelli </w:t>
      </w:r>
    </w:p>
    <w:p w:rsidR="00D72D7D" w:rsidRPr="00D72D7D" w:rsidRDefault="00D72D7D" w:rsidP="00D72D7D">
      <w:pPr>
        <w:rPr>
          <w:rFonts w:ascii="Garamond" w:hAnsi="Garamond"/>
          <w:sz w:val="26"/>
          <w:szCs w:val="26"/>
        </w:rPr>
      </w:pPr>
      <w:r w:rsidRPr="00D72D7D">
        <w:rPr>
          <w:rFonts w:ascii="Garamond" w:hAnsi="Garamond"/>
          <w:sz w:val="26"/>
          <w:szCs w:val="26"/>
        </w:rPr>
        <w:t>per cui è prevista la discussione, ove preannunciata di particolare brevità</w:t>
      </w:r>
      <w:r w:rsidR="00EC055C">
        <w:rPr>
          <w:rFonts w:ascii="Garamond" w:hAnsi="Garamond"/>
          <w:sz w:val="26"/>
          <w:szCs w:val="26"/>
        </w:rPr>
        <w:t xml:space="preserve"> (6110/18, 4614/17, 5011/19, 4935/19, 1424/19, 2714/18).</w:t>
      </w:r>
    </w:p>
    <w:p w:rsidR="00D72D7D" w:rsidRDefault="00A91F87" w:rsidP="00A91F8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Fascia oraria 9,</w:t>
      </w:r>
      <w:r w:rsidR="00EC055C">
        <w:rPr>
          <w:rFonts w:ascii="Garamond" w:hAnsi="Garamond"/>
          <w:b/>
          <w:sz w:val="26"/>
          <w:szCs w:val="26"/>
        </w:rPr>
        <w:t>30</w:t>
      </w:r>
      <w:r w:rsidR="00D72D7D">
        <w:rPr>
          <w:rFonts w:ascii="Garamond" w:hAnsi="Garamond"/>
          <w:b/>
          <w:sz w:val="26"/>
          <w:szCs w:val="26"/>
        </w:rPr>
        <w:t>/10,</w:t>
      </w:r>
      <w:r w:rsidR="00EC055C">
        <w:rPr>
          <w:rFonts w:ascii="Garamond" w:hAnsi="Garamond"/>
          <w:b/>
          <w:sz w:val="26"/>
          <w:szCs w:val="26"/>
        </w:rPr>
        <w:t>10</w:t>
      </w:r>
    </w:p>
    <w:p w:rsidR="00A91F87" w:rsidRDefault="00EC055C" w:rsidP="00D72D7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9662/15, 82/14, 2404/18, 3449/17, 5017/17</w:t>
      </w:r>
      <w:r w:rsidR="00A91F87" w:rsidRPr="00D72D7D">
        <w:rPr>
          <w:rFonts w:ascii="Garamond" w:hAnsi="Garamond"/>
          <w:sz w:val="26"/>
          <w:szCs w:val="26"/>
        </w:rPr>
        <w:t xml:space="preserve"> </w:t>
      </w:r>
    </w:p>
    <w:p w:rsidR="00D72D7D" w:rsidRPr="00D72D7D" w:rsidRDefault="00D72D7D" w:rsidP="00D72D7D">
      <w:pPr>
        <w:jc w:val="center"/>
        <w:rPr>
          <w:rFonts w:ascii="Garamond" w:hAnsi="Garamond"/>
          <w:b/>
          <w:sz w:val="26"/>
          <w:szCs w:val="26"/>
        </w:rPr>
      </w:pPr>
      <w:r w:rsidRPr="00D72D7D">
        <w:rPr>
          <w:rFonts w:ascii="Garamond" w:hAnsi="Garamond"/>
          <w:b/>
          <w:sz w:val="26"/>
          <w:szCs w:val="26"/>
        </w:rPr>
        <w:t>Fascia oraria 10,</w:t>
      </w:r>
      <w:r w:rsidR="00EC055C">
        <w:rPr>
          <w:rFonts w:ascii="Garamond" w:hAnsi="Garamond"/>
          <w:b/>
          <w:sz w:val="26"/>
          <w:szCs w:val="26"/>
        </w:rPr>
        <w:t>10/10,50</w:t>
      </w:r>
      <w:r w:rsidRPr="00D72D7D">
        <w:rPr>
          <w:rFonts w:ascii="Garamond" w:hAnsi="Garamond"/>
          <w:b/>
          <w:sz w:val="26"/>
          <w:szCs w:val="26"/>
        </w:rPr>
        <w:t xml:space="preserve"> </w:t>
      </w:r>
    </w:p>
    <w:p w:rsidR="00EC055C" w:rsidRDefault="00EC055C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4154/18, 10684/15, 1890/19, 6398/15, 8082/14.</w:t>
      </w:r>
    </w:p>
    <w:p w:rsidR="00EC055C" w:rsidRPr="00EC055C" w:rsidRDefault="00EC055C" w:rsidP="00EC055C">
      <w:pPr>
        <w:jc w:val="center"/>
        <w:rPr>
          <w:rFonts w:ascii="Garamond" w:hAnsi="Garamond"/>
          <w:b/>
          <w:sz w:val="26"/>
          <w:szCs w:val="26"/>
        </w:rPr>
      </w:pPr>
      <w:r w:rsidRPr="00EC055C">
        <w:rPr>
          <w:rFonts w:ascii="Garamond" w:hAnsi="Garamond"/>
          <w:b/>
          <w:sz w:val="26"/>
          <w:szCs w:val="26"/>
        </w:rPr>
        <w:t>Fascia oraria 10,50 a seguire</w:t>
      </w:r>
    </w:p>
    <w:p w:rsidR="00D72D7D" w:rsidRDefault="00EC055C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5824/16, 1970/12, </w:t>
      </w:r>
      <w:r w:rsidR="002C331D">
        <w:rPr>
          <w:rFonts w:ascii="Garamond" w:hAnsi="Garamond"/>
          <w:sz w:val="26"/>
          <w:szCs w:val="26"/>
        </w:rPr>
        <w:t>7222/14, 6197/16, 5004/16. I</w:t>
      </w:r>
      <w:r w:rsidR="00D72D7D">
        <w:rPr>
          <w:rFonts w:ascii="Garamond" w:hAnsi="Garamond"/>
          <w:sz w:val="26"/>
          <w:szCs w:val="26"/>
        </w:rPr>
        <w:t>n tale</w:t>
      </w:r>
      <w:r w:rsidR="002C331D">
        <w:rPr>
          <w:rFonts w:ascii="Garamond" w:hAnsi="Garamond"/>
          <w:sz w:val="26"/>
          <w:szCs w:val="26"/>
        </w:rPr>
        <w:t xml:space="preserve"> ultima fascia saranno celebrati anche i processi </w:t>
      </w:r>
      <w:r w:rsidR="00D72D7D">
        <w:rPr>
          <w:rFonts w:ascii="Garamond" w:hAnsi="Garamond"/>
          <w:sz w:val="26"/>
          <w:szCs w:val="26"/>
        </w:rPr>
        <w:t xml:space="preserve"> per </w:t>
      </w:r>
      <w:r w:rsidR="002C331D">
        <w:rPr>
          <w:rFonts w:ascii="Garamond" w:hAnsi="Garamond"/>
          <w:sz w:val="26"/>
          <w:szCs w:val="26"/>
        </w:rPr>
        <w:t>i quali</w:t>
      </w:r>
      <w:r w:rsidR="00D72D7D">
        <w:rPr>
          <w:rFonts w:ascii="Garamond" w:hAnsi="Garamond"/>
          <w:sz w:val="26"/>
          <w:szCs w:val="26"/>
        </w:rPr>
        <w:t xml:space="preserve"> è prevista la discussione ove non ancora conclusa.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Nel raccomandare la massima puntualità e nel precisare che nell’ambito di ciascuna fascia non è previsto un intervallo temporale specifico tra un processo/procedimento e l’altro, ragion per cui è onere dei difensori interessati essere presenti </w:t>
      </w:r>
      <w:r w:rsidR="002C331D">
        <w:rPr>
          <w:rFonts w:ascii="Garamond" w:hAnsi="Garamond"/>
          <w:sz w:val="26"/>
          <w:szCs w:val="26"/>
        </w:rPr>
        <w:t xml:space="preserve">in aula </w:t>
      </w:r>
      <w:r>
        <w:rPr>
          <w:rFonts w:ascii="Garamond" w:hAnsi="Garamond"/>
          <w:sz w:val="26"/>
          <w:szCs w:val="26"/>
        </w:rPr>
        <w:t>dall’inizio al termine della stessa, si ringrazia anticipatamente per la cortese collaborazione.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A91F87" w:rsidRDefault="00A91F87" w:rsidP="00A91F87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91F87"/>
    <w:rsid w:val="00014BD4"/>
    <w:rsid w:val="001214EB"/>
    <w:rsid w:val="00211FD9"/>
    <w:rsid w:val="002C331D"/>
    <w:rsid w:val="002E476C"/>
    <w:rsid w:val="0071699F"/>
    <w:rsid w:val="009E30C5"/>
    <w:rsid w:val="00A116EA"/>
    <w:rsid w:val="00A91F87"/>
    <w:rsid w:val="00AD4587"/>
    <w:rsid w:val="00B8765B"/>
    <w:rsid w:val="00C45029"/>
    <w:rsid w:val="00C645C6"/>
    <w:rsid w:val="00C76C19"/>
    <w:rsid w:val="00D72D7D"/>
    <w:rsid w:val="00DA2EA0"/>
    <w:rsid w:val="00EC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F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cp:lastPrinted>2021-05-14T16:10:00Z</cp:lastPrinted>
  <dcterms:created xsi:type="dcterms:W3CDTF">2021-05-08T06:32:00Z</dcterms:created>
  <dcterms:modified xsi:type="dcterms:W3CDTF">2021-05-23T14:00:00Z</dcterms:modified>
</cp:coreProperties>
</file>