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84" w:rsidRDefault="00017284" w:rsidP="00017284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017284" w:rsidRDefault="00017284" w:rsidP="00017284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017284" w:rsidRDefault="00017284" w:rsidP="00017284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Fasce orarie udienza del 28.01.2022 (i numeri sono riferiti al RGNR)</w:t>
      </w:r>
    </w:p>
    <w:p w:rsidR="00017284" w:rsidRPr="00124873" w:rsidRDefault="00017284" w:rsidP="00017284">
      <w:pPr>
        <w:jc w:val="center"/>
        <w:rPr>
          <w:rFonts w:ascii="Garamond" w:hAnsi="Garamond"/>
          <w:b/>
          <w:sz w:val="26"/>
          <w:szCs w:val="26"/>
        </w:rPr>
      </w:pPr>
      <w:r w:rsidRPr="00124873">
        <w:rPr>
          <w:rFonts w:ascii="Garamond" w:hAnsi="Garamond"/>
          <w:b/>
          <w:sz w:val="26"/>
          <w:szCs w:val="26"/>
        </w:rPr>
        <w:t>9,30</w:t>
      </w:r>
      <w:r>
        <w:rPr>
          <w:rFonts w:ascii="Garamond" w:hAnsi="Garamond"/>
          <w:b/>
          <w:sz w:val="26"/>
          <w:szCs w:val="26"/>
        </w:rPr>
        <w:t>/12,30</w:t>
      </w:r>
    </w:p>
    <w:p w:rsidR="00017284" w:rsidRPr="00792B74" w:rsidRDefault="00017284" w:rsidP="00017284">
      <w:pPr>
        <w:jc w:val="left"/>
        <w:rPr>
          <w:rFonts w:ascii="Garamond" w:hAnsi="Garamond"/>
          <w:sz w:val="26"/>
          <w:szCs w:val="26"/>
        </w:rPr>
      </w:pPr>
      <w:r w:rsidRPr="00792B74">
        <w:rPr>
          <w:rFonts w:ascii="Garamond" w:hAnsi="Garamond"/>
          <w:sz w:val="26"/>
          <w:szCs w:val="26"/>
        </w:rPr>
        <w:t>2267/19, 2761/15, 4149/16, 8081/18, 5733/14</w:t>
      </w:r>
    </w:p>
    <w:p w:rsidR="00017284" w:rsidRPr="007727A7" w:rsidRDefault="00017284" w:rsidP="00017284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12,30 a seguire</w:t>
      </w:r>
    </w:p>
    <w:p w:rsidR="00017284" w:rsidRDefault="00017284" w:rsidP="0001728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Trattazione del processo 3088/12.</w:t>
      </w:r>
    </w:p>
    <w:p w:rsidR="00017284" w:rsidRDefault="00017284" w:rsidP="0001728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processo/procedimento trattato, che dovranno indossare la mascherina e mantenere una distanza interpersonale di almeno un metro.</w:t>
      </w:r>
    </w:p>
    <w:p w:rsidR="00017284" w:rsidRDefault="00017284" w:rsidP="0001728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017284" w:rsidRDefault="00017284" w:rsidP="0001728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017284" w:rsidRDefault="00017284" w:rsidP="0001728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017284" w:rsidRDefault="00017284" w:rsidP="0001728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017284" w:rsidRDefault="00017284" w:rsidP="00017284"/>
    <w:p w:rsidR="00017284" w:rsidRDefault="00017284" w:rsidP="00017284"/>
    <w:p w:rsidR="00017284" w:rsidRDefault="00017284" w:rsidP="00017284"/>
    <w:p w:rsidR="00017284" w:rsidRDefault="00017284" w:rsidP="00017284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7284"/>
    <w:rsid w:val="00017284"/>
    <w:rsid w:val="001214EB"/>
    <w:rsid w:val="002E476C"/>
    <w:rsid w:val="0071699F"/>
    <w:rsid w:val="00B27E22"/>
    <w:rsid w:val="00C45029"/>
    <w:rsid w:val="00C645C6"/>
    <w:rsid w:val="00C7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72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2022-01-27T09:50:00Z</dcterms:created>
  <dcterms:modified xsi:type="dcterms:W3CDTF">2022-01-27T09:51:00Z</dcterms:modified>
</cp:coreProperties>
</file>