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10D84453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EC3A6A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EC3A6A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EC3A6A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EC3A6A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EC3A6A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EC3A6A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68D2B2CF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B4696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3</w:t>
      </w:r>
      <w:r w:rsidR="008B742C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0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29C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3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6D9B6BC9" w14:textId="3E2AA23D" w:rsidR="00A008F5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0" w:name="_Hlk130206453"/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PRIMA FASCIA PRIMO PERIODO (ORE 9:15)</w:t>
      </w:r>
      <w:r w:rsidRPr="009F031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bookmarkStart w:id="11" w:name="_Hlk116902777"/>
    </w:p>
    <w:p w14:paraId="4511C3B7" w14:textId="4440AEC4" w:rsidR="002438D0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2" w:name="_Hlk119515981"/>
      <w:bookmarkStart w:id="13" w:name="_Hlk125219942"/>
      <w:bookmarkStart w:id="14" w:name="_Hlk127635606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868/21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1588/20 </w:t>
      </w:r>
      <w:bookmarkEnd w:id="12"/>
    </w:p>
    <w:p w14:paraId="52F31860" w14:textId="0A422F28" w:rsidR="00D503B2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5" w:name="_Hlk117100965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1143/17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>RGNR 8618/15</w:t>
      </w:r>
      <w:bookmarkEnd w:id="15"/>
    </w:p>
    <w:p w14:paraId="4D6BA630" w14:textId="1C94CF34" w:rsidR="00A106F6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RG 1</w:t>
      </w:r>
      <w:r w:rsidRPr="00A106F6">
        <w:rPr>
          <w:rFonts w:ascii="Times New Roman" w:hAnsi="Times New Roman" w:cs="Times New Roman"/>
          <w:bCs/>
          <w:sz w:val="16"/>
          <w:szCs w:val="16"/>
          <w:lang w:val="es-AR"/>
        </w:rPr>
        <w:t>53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/2</w:t>
      </w:r>
      <w:r w:rsidRPr="00A106F6">
        <w:rPr>
          <w:rFonts w:ascii="Times New Roman" w:hAnsi="Times New Roman" w:cs="Times New Roman"/>
          <w:bCs/>
          <w:sz w:val="16"/>
          <w:szCs w:val="16"/>
          <w:lang w:val="es-AR"/>
        </w:rPr>
        <w:t>2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</w:t>
      </w:r>
      <w:r w:rsidRPr="00A106F6">
        <w:rPr>
          <w:rFonts w:ascii="Times New Roman" w:hAnsi="Times New Roman" w:cs="Times New Roman"/>
          <w:bCs/>
          <w:sz w:val="16"/>
          <w:szCs w:val="16"/>
          <w:lang w:val="es-AR"/>
        </w:rPr>
        <w:t>3086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/2</w:t>
      </w:r>
      <w:r w:rsidRPr="00A106F6">
        <w:rPr>
          <w:rFonts w:ascii="Times New Roman" w:hAnsi="Times New Roman" w:cs="Times New Roman"/>
          <w:bCs/>
          <w:sz w:val="16"/>
          <w:szCs w:val="16"/>
          <w:lang w:val="es-AR"/>
        </w:rPr>
        <w:t>1</w:t>
      </w:r>
    </w:p>
    <w:p w14:paraId="4B10C3FD" w14:textId="5570E64A" w:rsidR="00C5115E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1601/19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8162/15 </w:t>
      </w:r>
    </w:p>
    <w:p w14:paraId="021CAAF7" w14:textId="1641A0A1" w:rsidR="00BD010E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6" w:name="_Hlk116905575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1799/19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2638/16 </w:t>
      </w:r>
      <w:bookmarkEnd w:id="16"/>
    </w:p>
    <w:p w14:paraId="4901EFE9" w14:textId="21E91F8A" w:rsidR="000D1785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812/20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2938/19 </w:t>
      </w:r>
    </w:p>
    <w:p w14:paraId="6EA93009" w14:textId="269CE7D7" w:rsidR="00AD550F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529/21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1480/20 </w:t>
      </w:r>
    </w:p>
    <w:p w14:paraId="7EFAA5BB" w14:textId="28BBAF71" w:rsidR="00513CD9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7" w:name="_Hlk117092242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638/18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2208/14 </w:t>
      </w:r>
      <w:bookmarkEnd w:id="17"/>
    </w:p>
    <w:p w14:paraId="067E8BD6" w14:textId="77777777" w:rsidR="00281755" w:rsidRDefault="00281755" w:rsidP="0028175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</w:pPr>
    </w:p>
    <w:p w14:paraId="5AE1F19B" w14:textId="3FC7439E" w:rsidR="00281755" w:rsidRDefault="00281755" w:rsidP="0028175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</w:pPr>
      <w:r w:rsidRPr="009F0319"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  <w:t>PRIMA FASCIA SECONDO PERIODO (ORE 9:45)</w:t>
      </w:r>
    </w:p>
    <w:p w14:paraId="5A79EB0D" w14:textId="77777777" w:rsidR="00281755" w:rsidRPr="00281755" w:rsidRDefault="00281755" w:rsidP="0028175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16"/>
          <w:szCs w:val="16"/>
          <w:u w:val="single" w:color="000000"/>
          <w:lang w:val="it-IT"/>
        </w:rPr>
      </w:pPr>
    </w:p>
    <w:p w14:paraId="777A3DED" w14:textId="1F457326" w:rsidR="007301CD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RG 1</w:t>
      </w:r>
      <w:r w:rsidRPr="007301CD">
        <w:rPr>
          <w:rFonts w:ascii="Times New Roman" w:hAnsi="Times New Roman" w:cs="Times New Roman"/>
          <w:bCs/>
          <w:sz w:val="16"/>
          <w:szCs w:val="16"/>
          <w:lang w:val="es-AR"/>
        </w:rPr>
        <w:t>95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/2</w:t>
      </w:r>
      <w:r w:rsidRPr="007301CD">
        <w:rPr>
          <w:rFonts w:ascii="Times New Roman" w:hAnsi="Times New Roman" w:cs="Times New Roman"/>
          <w:bCs/>
          <w:sz w:val="16"/>
          <w:szCs w:val="16"/>
          <w:lang w:val="es-AR"/>
        </w:rPr>
        <w:t>3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</w:t>
      </w:r>
      <w:r w:rsidRPr="007301CD">
        <w:rPr>
          <w:rFonts w:ascii="Times New Roman" w:hAnsi="Times New Roman" w:cs="Times New Roman"/>
          <w:bCs/>
          <w:sz w:val="16"/>
          <w:szCs w:val="16"/>
          <w:lang w:val="es-AR"/>
        </w:rPr>
        <w:t>2007</w:t>
      </w:r>
      <w:r w:rsidRPr="00FE316B">
        <w:rPr>
          <w:rFonts w:ascii="Times New Roman" w:hAnsi="Times New Roman" w:cs="Times New Roman"/>
          <w:bCs/>
          <w:sz w:val="16"/>
          <w:szCs w:val="16"/>
          <w:lang w:val="es-AR"/>
        </w:rPr>
        <w:t>/22</w:t>
      </w:r>
      <w:r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</w:t>
      </w:r>
    </w:p>
    <w:p w14:paraId="49BC6C39" w14:textId="5F330686" w:rsidR="0012668A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8" w:name="_Hlk116900360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>RG 793/20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RGNR 2568/16 </w:t>
      </w:r>
      <w:bookmarkEnd w:id="18"/>
    </w:p>
    <w:p w14:paraId="2DF0FCB7" w14:textId="1D667CBB" w:rsidR="008F3AFC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19" w:name="_Hlk116901350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204/22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1928/20 </w:t>
      </w:r>
      <w:bookmarkEnd w:id="19"/>
    </w:p>
    <w:p w14:paraId="4DD7B842" w14:textId="4029F5F0" w:rsidR="00EC3A6A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1200/22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4623/22 </w:t>
      </w:r>
      <w:bookmarkEnd w:id="13"/>
    </w:p>
    <w:p w14:paraId="3DD78472" w14:textId="33F84014" w:rsidR="00E22634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>RG 773/21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RGNR 2052/17 </w:t>
      </w:r>
    </w:p>
    <w:p w14:paraId="785D5A75" w14:textId="32DDA1C7" w:rsidR="001E218E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2168/18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5968/16 </w:t>
      </w:r>
    </w:p>
    <w:p w14:paraId="3F711094" w14:textId="59529DD0" w:rsidR="007549F2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>RG 439/19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RGNR 7828/15 </w:t>
      </w:r>
    </w:p>
    <w:p w14:paraId="73D33123" w14:textId="5AA0DBAB" w:rsidR="00EA0ED3" w:rsidRPr="005962E4" w:rsidRDefault="00BF3375" w:rsidP="008B742C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0" w:name="_Hlk130480917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2005/20 </w:t>
      </w:r>
      <w:r w:rsidR="0092386E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2811/19 </w:t>
      </w:r>
      <w:bookmarkEnd w:id="20"/>
    </w:p>
    <w:bookmarkEnd w:id="14"/>
    <w:bookmarkEnd w:id="11"/>
    <w:p w14:paraId="30E4A57E" w14:textId="16820932" w:rsidR="009F0319" w:rsidRPr="009946F9" w:rsidRDefault="009F0319" w:rsidP="00827A5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libri"/>
          <w:b/>
          <w:bCs/>
          <w:sz w:val="16"/>
          <w:szCs w:val="16"/>
          <w:u w:val="single" w:color="000000"/>
        </w:rPr>
      </w:pPr>
    </w:p>
    <w:p w14:paraId="76364CA9" w14:textId="49FE03CD" w:rsidR="003A0126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  <w:t xml:space="preserve">SECONDA FASCIA </w:t>
      </w:r>
    </w:p>
    <w:p w14:paraId="76081C04" w14:textId="46E830AD" w:rsidR="00B069A5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1" w:name="_Hlk1170985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2718/17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2778/16 </w:t>
      </w:r>
    </w:p>
    <w:p w14:paraId="78D0EA27" w14:textId="0DA7B006" w:rsidR="004A0B3B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1280/20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5748/19 </w:t>
      </w:r>
      <w:bookmarkEnd w:id="21"/>
    </w:p>
    <w:p w14:paraId="0CC095F7" w14:textId="0D7072AD" w:rsidR="00D12A93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1076/19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918/18 </w:t>
      </w:r>
    </w:p>
    <w:p w14:paraId="6F433BD4" w14:textId="6CE54A91" w:rsidR="004C4BBA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471/20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1618/19 </w:t>
      </w:r>
    </w:p>
    <w:p w14:paraId="30D181F9" w14:textId="31D212E9" w:rsidR="002F6B30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2217/15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7278/13 </w:t>
      </w:r>
    </w:p>
    <w:p w14:paraId="1B94527B" w14:textId="3F9D5FF8" w:rsidR="00A90FA8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2103/19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7413/13 </w:t>
      </w:r>
    </w:p>
    <w:p w14:paraId="79AEDE39" w14:textId="5CF60716" w:rsidR="00550948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2" w:name="_Hlk116904907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2660/19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4272/17 </w:t>
      </w:r>
      <w:bookmarkEnd w:id="22"/>
    </w:p>
    <w:p w14:paraId="1FF2727E" w14:textId="1A5D0646" w:rsidR="00B15967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3" w:name="_Hlk116904056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1662/20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4008/18 </w:t>
      </w:r>
      <w:bookmarkEnd w:id="23"/>
    </w:p>
    <w:p w14:paraId="04821978" w14:textId="6200787F" w:rsidR="00E51292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1089/20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7022/15 </w:t>
      </w:r>
    </w:p>
    <w:p w14:paraId="67B9CC8F" w14:textId="20A08ED6" w:rsidR="002F762E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264/22 </w:t>
      </w:r>
      <w:r w:rsidR="00FC16B2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3969/20 </w:t>
      </w:r>
    </w:p>
    <w:p w14:paraId="400A04AA" w14:textId="095A81CA" w:rsidR="006D4D08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230/21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748/19 </w:t>
      </w:r>
    </w:p>
    <w:p w14:paraId="2DDCCB40" w14:textId="0476AC92" w:rsidR="004C4BBA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1326/21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5758/20 </w:t>
      </w:r>
    </w:p>
    <w:p w14:paraId="0FD44285" w14:textId="3E623295" w:rsidR="00722EB3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4" w:name="_Hlk116905334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1723/20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6180/19 </w:t>
      </w:r>
      <w:bookmarkEnd w:id="24"/>
    </w:p>
    <w:p w14:paraId="77D394AA" w14:textId="77EA600B" w:rsidR="00AD5585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476/21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4305/19 </w:t>
      </w:r>
    </w:p>
    <w:p w14:paraId="2134168F" w14:textId="7A934621" w:rsidR="00CB22E6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5" w:name="_Hlk117095112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1949/20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>RGNR 2696/19</w:t>
      </w:r>
      <w:bookmarkEnd w:id="25"/>
    </w:p>
    <w:p w14:paraId="2AA48D0B" w14:textId="7B8B8971" w:rsidR="00F019C8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505/18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5158/16 </w:t>
      </w:r>
    </w:p>
    <w:p w14:paraId="18339AF0" w14:textId="35B1407F" w:rsidR="00D503B2" w:rsidRPr="005962E4" w:rsidRDefault="00281755" w:rsidP="005962E4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bookmarkStart w:id="26" w:name="_Hlk117100329"/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145/18 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</w:t>
      </w:r>
      <w:r w:rsidRPr="005962E4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RGNR 4371/17 </w:t>
      </w:r>
      <w:bookmarkEnd w:id="26"/>
    </w:p>
    <w:p w14:paraId="27001A9B" w14:textId="77777777" w:rsid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</w:pPr>
    </w:p>
    <w:p w14:paraId="67577F3E" w14:textId="4A097716" w:rsidR="002C449E" w:rsidRP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  <w:lang w:val="it-IT"/>
        </w:rPr>
      </w:pPr>
      <w:r w:rsidRPr="002C449E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AD ORARIO </w:t>
      </w:r>
    </w:p>
    <w:p w14:paraId="2ADE53EC" w14:textId="312EB1C9" w:rsidR="002C449E" w:rsidRPr="0092386E" w:rsidRDefault="00FA50A8" w:rsidP="0092386E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92386E">
        <w:rPr>
          <w:rFonts w:ascii="Times New Roman" w:hAnsi="Times New Roman" w:cs="Times New Roman"/>
          <w:bCs/>
          <w:sz w:val="16"/>
          <w:szCs w:val="16"/>
          <w:lang w:val="es-AR"/>
        </w:rPr>
        <w:t>RG 990/22</w:t>
      </w:r>
      <w:r w:rsidR="00B6394F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    </w:t>
      </w:r>
      <w:bookmarkStart w:id="27" w:name="_GoBack"/>
      <w:bookmarkEnd w:id="27"/>
      <w:r w:rsidRPr="0092386E">
        <w:rPr>
          <w:rFonts w:ascii="Times New Roman" w:hAnsi="Times New Roman" w:cs="Times New Roman"/>
          <w:bCs/>
          <w:sz w:val="16"/>
          <w:szCs w:val="16"/>
          <w:lang w:val="es-AR"/>
        </w:rPr>
        <w:t>RGNR 272/20 ORE 15</w:t>
      </w:r>
    </w:p>
    <w:bookmarkEnd w:id="10"/>
    <w:p w14:paraId="3CA541E9" w14:textId="77777777" w:rsid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73B72C95" w14:textId="4B7B9221" w:rsidR="00FF0C1F" w:rsidRDefault="00FF0C1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683024DB" w14:textId="77777777" w:rsidR="00B219AF" w:rsidRPr="00B219AF" w:rsidRDefault="00B219A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Times New Roman" w:hint="eastAsia"/>
          <w:lang w:val="it-IT"/>
        </w:rPr>
      </w:pPr>
    </w:p>
    <w:p w14:paraId="0618BD9B" w14:textId="77777777" w:rsidR="00B219AF" w:rsidRPr="005F6831" w:rsidRDefault="00B219A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sectPr w:rsidR="00B219AF" w:rsidRPr="005F683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1168" w14:textId="77777777" w:rsidR="001B4935" w:rsidRDefault="001B4935">
      <w:r>
        <w:separator/>
      </w:r>
    </w:p>
  </w:endnote>
  <w:endnote w:type="continuationSeparator" w:id="0">
    <w:p w14:paraId="50EF6F61" w14:textId="77777777" w:rsidR="001B4935" w:rsidRDefault="001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0A206" w14:textId="77777777" w:rsidR="001B4935" w:rsidRDefault="001B4935">
      <w:r>
        <w:separator/>
      </w:r>
    </w:p>
  </w:footnote>
  <w:footnote w:type="continuationSeparator" w:id="0">
    <w:p w14:paraId="11E2FAA4" w14:textId="77777777" w:rsidR="001B4935" w:rsidRDefault="001B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420395"/>
    <w:multiLevelType w:val="hybridMultilevel"/>
    <w:tmpl w:val="7B248F58"/>
    <w:lvl w:ilvl="0" w:tplc="956C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062F3"/>
    <w:multiLevelType w:val="hybridMultilevel"/>
    <w:tmpl w:val="C862F040"/>
    <w:lvl w:ilvl="0" w:tplc="90300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E93"/>
    <w:multiLevelType w:val="hybridMultilevel"/>
    <w:tmpl w:val="5E6A84DE"/>
    <w:lvl w:ilvl="0" w:tplc="D4D23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28"/>
  </w:num>
  <w:num w:numId="5">
    <w:abstractNumId w:val="32"/>
  </w:num>
  <w:num w:numId="6">
    <w:abstractNumId w:val="23"/>
  </w:num>
  <w:num w:numId="7">
    <w:abstractNumId w:val="6"/>
  </w:num>
  <w:num w:numId="8">
    <w:abstractNumId w:val="37"/>
  </w:num>
  <w:num w:numId="9">
    <w:abstractNumId w:val="13"/>
  </w:num>
  <w:num w:numId="10">
    <w:abstractNumId w:val="22"/>
  </w:num>
  <w:num w:numId="11">
    <w:abstractNumId w:val="20"/>
  </w:num>
  <w:num w:numId="12">
    <w:abstractNumId w:val="38"/>
  </w:num>
  <w:num w:numId="13">
    <w:abstractNumId w:val="1"/>
  </w:num>
  <w:num w:numId="14">
    <w:abstractNumId w:val="27"/>
  </w:num>
  <w:num w:numId="15">
    <w:abstractNumId w:val="25"/>
  </w:num>
  <w:num w:numId="16">
    <w:abstractNumId w:val="34"/>
  </w:num>
  <w:num w:numId="17">
    <w:abstractNumId w:val="36"/>
  </w:num>
  <w:num w:numId="18">
    <w:abstractNumId w:val="4"/>
  </w:num>
  <w:num w:numId="19">
    <w:abstractNumId w:val="29"/>
  </w:num>
  <w:num w:numId="20">
    <w:abstractNumId w:val="11"/>
  </w:num>
  <w:num w:numId="21">
    <w:abstractNumId w:val="35"/>
  </w:num>
  <w:num w:numId="22">
    <w:abstractNumId w:val="12"/>
  </w:num>
  <w:num w:numId="23">
    <w:abstractNumId w:val="10"/>
  </w:num>
  <w:num w:numId="24">
    <w:abstractNumId w:val="19"/>
  </w:num>
  <w:num w:numId="25">
    <w:abstractNumId w:val="42"/>
  </w:num>
  <w:num w:numId="26">
    <w:abstractNumId w:val="40"/>
  </w:num>
  <w:num w:numId="27">
    <w:abstractNumId w:val="21"/>
  </w:num>
  <w:num w:numId="28">
    <w:abstractNumId w:val="31"/>
  </w:num>
  <w:num w:numId="29">
    <w:abstractNumId w:val="5"/>
  </w:num>
  <w:num w:numId="30">
    <w:abstractNumId w:val="7"/>
  </w:num>
  <w:num w:numId="31">
    <w:abstractNumId w:val="17"/>
  </w:num>
  <w:num w:numId="32">
    <w:abstractNumId w:val="3"/>
  </w:num>
  <w:num w:numId="33">
    <w:abstractNumId w:val="0"/>
  </w:num>
  <w:num w:numId="34">
    <w:abstractNumId w:val="30"/>
  </w:num>
  <w:num w:numId="35">
    <w:abstractNumId w:val="8"/>
  </w:num>
  <w:num w:numId="36">
    <w:abstractNumId w:val="16"/>
  </w:num>
  <w:num w:numId="37">
    <w:abstractNumId w:val="14"/>
  </w:num>
  <w:num w:numId="38">
    <w:abstractNumId w:val="39"/>
  </w:num>
  <w:num w:numId="39">
    <w:abstractNumId w:val="9"/>
  </w:num>
  <w:num w:numId="40">
    <w:abstractNumId w:val="15"/>
  </w:num>
  <w:num w:numId="41">
    <w:abstractNumId w:val="26"/>
  </w:num>
  <w:num w:numId="42">
    <w:abstractNumId w:val="33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1EB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1785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A8B"/>
    <w:rsid w:val="0012668A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EA2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935"/>
    <w:rsid w:val="001B4D88"/>
    <w:rsid w:val="001B5AA3"/>
    <w:rsid w:val="001B6D5F"/>
    <w:rsid w:val="001B6E92"/>
    <w:rsid w:val="001B78A3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18E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8D0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1755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49E"/>
    <w:rsid w:val="002C4588"/>
    <w:rsid w:val="002C579C"/>
    <w:rsid w:val="002C60FD"/>
    <w:rsid w:val="002C6A47"/>
    <w:rsid w:val="002C7EAA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B30"/>
    <w:rsid w:val="002F762E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979D9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6C57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B3B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1BE2"/>
    <w:rsid w:val="004C36D3"/>
    <w:rsid w:val="004C4343"/>
    <w:rsid w:val="004C4BBA"/>
    <w:rsid w:val="004D00C3"/>
    <w:rsid w:val="004D07FF"/>
    <w:rsid w:val="004D0B65"/>
    <w:rsid w:val="004D0C2C"/>
    <w:rsid w:val="004D0C58"/>
    <w:rsid w:val="004D0E04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4069"/>
    <w:rsid w:val="004F4834"/>
    <w:rsid w:val="004F4F7E"/>
    <w:rsid w:val="004F52F5"/>
    <w:rsid w:val="004F5E7F"/>
    <w:rsid w:val="004F61E0"/>
    <w:rsid w:val="00500217"/>
    <w:rsid w:val="00501652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3CD9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948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2E4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01C6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578"/>
    <w:rsid w:val="00610C5F"/>
    <w:rsid w:val="00612592"/>
    <w:rsid w:val="006127EE"/>
    <w:rsid w:val="00613AE5"/>
    <w:rsid w:val="006146A9"/>
    <w:rsid w:val="00615894"/>
    <w:rsid w:val="00615945"/>
    <w:rsid w:val="006207F4"/>
    <w:rsid w:val="00620E21"/>
    <w:rsid w:val="00623353"/>
    <w:rsid w:val="0062490D"/>
    <w:rsid w:val="00625475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46F89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B030B"/>
    <w:rsid w:val="006B09DC"/>
    <w:rsid w:val="006B0B73"/>
    <w:rsid w:val="006B22EF"/>
    <w:rsid w:val="006B2A45"/>
    <w:rsid w:val="006B324A"/>
    <w:rsid w:val="006B4017"/>
    <w:rsid w:val="006B4338"/>
    <w:rsid w:val="006B652E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4D08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2EB3"/>
    <w:rsid w:val="007236DA"/>
    <w:rsid w:val="00723CD8"/>
    <w:rsid w:val="00726A05"/>
    <w:rsid w:val="00726CA3"/>
    <w:rsid w:val="007301CD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49F2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030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27A55"/>
    <w:rsid w:val="0083035F"/>
    <w:rsid w:val="00830F69"/>
    <w:rsid w:val="00831007"/>
    <w:rsid w:val="00831269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211"/>
    <w:rsid w:val="00844D20"/>
    <w:rsid w:val="00846187"/>
    <w:rsid w:val="00846A95"/>
    <w:rsid w:val="00847C07"/>
    <w:rsid w:val="00850496"/>
    <w:rsid w:val="0085152E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5914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58F3"/>
    <w:rsid w:val="00887386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3CA7"/>
    <w:rsid w:val="008B4794"/>
    <w:rsid w:val="008B4C67"/>
    <w:rsid w:val="008B53F4"/>
    <w:rsid w:val="008B5691"/>
    <w:rsid w:val="008B5D0A"/>
    <w:rsid w:val="008B63B8"/>
    <w:rsid w:val="008B64C7"/>
    <w:rsid w:val="008B742C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AFC"/>
    <w:rsid w:val="008F3CE7"/>
    <w:rsid w:val="008F4379"/>
    <w:rsid w:val="008F48C6"/>
    <w:rsid w:val="008F64BF"/>
    <w:rsid w:val="008F7BC3"/>
    <w:rsid w:val="00900A7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5D22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86E"/>
    <w:rsid w:val="00923DBB"/>
    <w:rsid w:val="00924695"/>
    <w:rsid w:val="009248FF"/>
    <w:rsid w:val="009251E9"/>
    <w:rsid w:val="00925F76"/>
    <w:rsid w:val="0092658A"/>
    <w:rsid w:val="00926F92"/>
    <w:rsid w:val="00926FCA"/>
    <w:rsid w:val="00927FC5"/>
    <w:rsid w:val="009313CB"/>
    <w:rsid w:val="0093157A"/>
    <w:rsid w:val="00931BB4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6F6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0FA8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124D"/>
    <w:rsid w:val="00AB183B"/>
    <w:rsid w:val="00AB1BDE"/>
    <w:rsid w:val="00AB4904"/>
    <w:rsid w:val="00AB4D13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550F"/>
    <w:rsid w:val="00AD5585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69A5"/>
    <w:rsid w:val="00B076E2"/>
    <w:rsid w:val="00B07B2C"/>
    <w:rsid w:val="00B112EB"/>
    <w:rsid w:val="00B120E3"/>
    <w:rsid w:val="00B13872"/>
    <w:rsid w:val="00B13E5F"/>
    <w:rsid w:val="00B14181"/>
    <w:rsid w:val="00B15967"/>
    <w:rsid w:val="00B15CBA"/>
    <w:rsid w:val="00B16058"/>
    <w:rsid w:val="00B16583"/>
    <w:rsid w:val="00B1773F"/>
    <w:rsid w:val="00B20422"/>
    <w:rsid w:val="00B21070"/>
    <w:rsid w:val="00B219AF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96B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394F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10E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3375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15E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2E6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A93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3B2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A790F"/>
    <w:rsid w:val="00DB072C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70A5"/>
    <w:rsid w:val="00E174F7"/>
    <w:rsid w:val="00E17855"/>
    <w:rsid w:val="00E179E2"/>
    <w:rsid w:val="00E20A2F"/>
    <w:rsid w:val="00E21A6B"/>
    <w:rsid w:val="00E2225D"/>
    <w:rsid w:val="00E22480"/>
    <w:rsid w:val="00E22634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5743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1292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0ED3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3651"/>
    <w:rsid w:val="00EC3891"/>
    <w:rsid w:val="00EC3A6A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9C8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4B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2F67"/>
    <w:rsid w:val="00F7424C"/>
    <w:rsid w:val="00F746D6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50A8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16B2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5770-47E8-4F8C-86D3-3F31FC62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14</cp:revision>
  <cp:lastPrinted>2023-02-20T12:09:00Z</cp:lastPrinted>
  <dcterms:created xsi:type="dcterms:W3CDTF">2023-03-16T11:52:00Z</dcterms:created>
  <dcterms:modified xsi:type="dcterms:W3CDTF">2023-03-27T10:46:00Z</dcterms:modified>
</cp:coreProperties>
</file>