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B2" w:rsidRDefault="002767B2" w:rsidP="002767B2">
      <w:pPr>
        <w:tabs>
          <w:tab w:val="left" w:pos="8364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47700" cy="660400"/>
            <wp:effectExtent l="0" t="0" r="0" b="6350"/>
            <wp:docPr id="1" name="Immagine 1" descr="Immagine che contiene testo, clipart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lipart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B2" w:rsidRDefault="002767B2" w:rsidP="002767B2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TRIBUNALE DI NOCERA INFERIORE</w:t>
      </w:r>
    </w:p>
    <w:p w:rsidR="002767B2" w:rsidRDefault="002767B2" w:rsidP="002767B2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UDIENZA DEL 18.05.2023 ore 09.00 e ss.</w:t>
      </w:r>
    </w:p>
    <w:p w:rsidR="002767B2" w:rsidRDefault="002767B2" w:rsidP="002767B2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 xml:space="preserve">Giudice: Dott. Federico NOSCHESE </w:t>
      </w:r>
    </w:p>
    <w:p w:rsidR="002767B2" w:rsidRDefault="002767B2" w:rsidP="002767B2">
      <w:pPr>
        <w:overflowPunct w:val="0"/>
        <w:autoSpaceDE w:val="0"/>
        <w:autoSpaceDN w:val="0"/>
        <w:adjustRightInd w:val="0"/>
        <w:spacing w:after="0" w:line="4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ORDINE DI CHIAMATA DEI PROCESSI</w:t>
      </w:r>
    </w:p>
    <w:p w:rsidR="002767B2" w:rsidRDefault="002767B2" w:rsidP="002767B2">
      <w:pPr>
        <w:overflowPunct w:val="0"/>
        <w:autoSpaceDE w:val="0"/>
        <w:autoSpaceDN w:val="0"/>
        <w:adjustRightInd w:val="0"/>
        <w:spacing w:after="0" w:line="4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2767B2" w:rsidRDefault="002767B2" w:rsidP="002767B2">
      <w:pPr>
        <w:spacing w:after="0" w:line="44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I° Fascia ore 09:00 – 09:45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(RGT n. 1304-21) – RGNR n. 4203-2020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(RGT n. 1353/22) – RGNR n. 5465/21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290-22- RGNR n. 1337-19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309-23) – RGNR n. 3788/21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310-23) – RGNR n. 2378-22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336-23) – RGNR n. 361-22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346-23) – RGNR n. 3778-21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1247-17) – RGNR n. 3483-16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34–19) – RGNR n.1743-14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2881-18) – RGNR n. 1273-16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 954-19) – RGNR n. 6330-16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(RGT n. 823-21) – RGNR n. 8383-15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682-20) – RGNR n. 10567-17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 1051-19) – RGNR n. 2311-17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RGT n. 80-22 – RGNR n. 2293-16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232-20) – RGRN n. 1353-18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1618-21) – RGNR n. 4063-19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490-20) – RGNR n. 2453-18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1684-20) – RGNR n. 5717-16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2253/19) – RGNR n. 628/19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 873-18) – RGNR n. 4075-17</w:t>
      </w:r>
    </w:p>
    <w:p w:rsidR="002767B2" w:rsidRDefault="002767B2" w:rsidP="002767B2">
      <w:pPr>
        <w:spacing w:line="440" w:lineRule="exact"/>
        <w:rPr>
          <w:rFonts w:ascii="Times New Roman" w:hAnsi="Times New Roman" w:cs="Times New Roman"/>
          <w:sz w:val="28"/>
          <w:szCs w:val="28"/>
        </w:rPr>
      </w:pPr>
    </w:p>
    <w:p w:rsidR="002767B2" w:rsidRDefault="002767B2" w:rsidP="002767B2">
      <w:pPr>
        <w:spacing w:line="440" w:lineRule="exact"/>
        <w:rPr>
          <w:rFonts w:ascii="Times New Roman" w:hAnsi="Times New Roman" w:cs="Times New Roman"/>
          <w:sz w:val="28"/>
          <w:szCs w:val="28"/>
        </w:rPr>
      </w:pPr>
    </w:p>
    <w:p w:rsidR="002767B2" w:rsidRDefault="002767B2" w:rsidP="002767B2">
      <w:pPr>
        <w:spacing w:line="4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II° Fascia ore 09:45 – 11:00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RGT n. 393-22- - RGNR n. 1621-22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1465/22) – RGNR n. 4900/20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(RGT n. 1431-22) – RGNR n. 5297-22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1790-17) – RGNR n. 783-16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1379-21) – RGNR n. 913-21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1378-21) – RGNR n. 5030-20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124-21) – RGNR n. 2652-19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(RGT 2610/16) – RGNR n. 9603-15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621-21) – RGNR n. 2435-18</w:t>
      </w:r>
    </w:p>
    <w:p w:rsidR="002767B2" w:rsidRDefault="002767B2" w:rsidP="002767B2">
      <w:pPr>
        <w:spacing w:line="4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III° Fascia ore 11:00 – 12:30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1282-22 – RGNR n. 2917-21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RGT n. 458-22 – RGNR n. 1243-21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2775-18) – RGNR n. 383-18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2391-18) – RGNR n. 1023-18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(RGT n. 585-21) – RGNR n. 4473-19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596-20) – RGNR n. 473-18</w:t>
      </w:r>
    </w:p>
    <w:p w:rsidR="002767B2" w:rsidRPr="002767B2" w:rsidRDefault="002767B2" w:rsidP="002767B2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2767B2">
        <w:rPr>
          <w:rFonts w:ascii="Times New Roman" w:hAnsi="Times New Roman" w:cs="Times New Roman"/>
          <w:sz w:val="28"/>
          <w:szCs w:val="28"/>
        </w:rPr>
        <w:t xml:space="preserve"> </w:t>
      </w:r>
      <w:r w:rsidRPr="002767B2">
        <w:rPr>
          <w:rFonts w:ascii="Times New Roman" w:hAnsi="Times New Roman" w:cs="Times New Roman"/>
          <w:sz w:val="28"/>
          <w:szCs w:val="28"/>
        </w:rPr>
        <w:t xml:space="preserve">(RGT n. 1801-19) – RGNR n. 4227-17 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2767B2">
        <w:rPr>
          <w:rFonts w:ascii="Times New Roman" w:hAnsi="Times New Roman" w:cs="Times New Roman"/>
          <w:sz w:val="28"/>
          <w:szCs w:val="28"/>
        </w:rPr>
        <w:t xml:space="preserve"> </w:t>
      </w:r>
      <w:r w:rsidRPr="002767B2">
        <w:rPr>
          <w:rFonts w:ascii="Times New Roman" w:hAnsi="Times New Roman" w:cs="Times New Roman"/>
          <w:sz w:val="28"/>
          <w:szCs w:val="28"/>
          <w:u w:val="single"/>
        </w:rPr>
        <w:t>Ore 12:00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2349-18) – RGNR n. 4031-17</w:t>
      </w:r>
    </w:p>
    <w:p w:rsidR="002767B2" w:rsidRDefault="002767B2" w:rsidP="002767B2">
      <w:pPr>
        <w:spacing w:line="4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IV° Fascia ore 12:30 – 14:00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 1515-19) – RGNR n. 5904-16 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 2124-19) – RGNR n. 2633-18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634-21) – RGNR n. 4113-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Ore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12:30.</w:t>
      </w:r>
    </w:p>
    <w:p w:rsidR="002767B2" w:rsidRDefault="002767B2" w:rsidP="002767B2">
      <w:pPr>
        <w:spacing w:line="4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V° Fascia ore 14:00 – 15:30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after="12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30-19) – RGNR n. 7863-15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after="0" w:line="440" w:lineRule="exact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1679-20) – RGNR n. 4993-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19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ore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14:00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line="4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1938-19) – RGNR n. 4392-19</w:t>
      </w:r>
    </w:p>
    <w:p w:rsidR="002767B2" w:rsidRDefault="002767B2" w:rsidP="002767B2">
      <w:pPr>
        <w:pStyle w:val="Paragrafoelenco"/>
        <w:numPr>
          <w:ilvl w:val="0"/>
          <w:numId w:val="1"/>
        </w:numPr>
        <w:spacing w:after="12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674/21) – RGNR n. 313-19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ore 15:30</w:t>
      </w:r>
    </w:p>
    <w:p w:rsidR="008707DE" w:rsidRDefault="002767B2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47E55"/>
    <w:multiLevelType w:val="hybridMultilevel"/>
    <w:tmpl w:val="C9D8FA48"/>
    <w:lvl w:ilvl="0" w:tplc="2D7401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B2"/>
    <w:rsid w:val="000F6FB9"/>
    <w:rsid w:val="001D69D3"/>
    <w:rsid w:val="001E4C6E"/>
    <w:rsid w:val="002767B2"/>
    <w:rsid w:val="002B2087"/>
    <w:rsid w:val="00551C66"/>
    <w:rsid w:val="00805622"/>
    <w:rsid w:val="00AC065E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5F8D3-BF47-4B3E-9F1B-C9EEB336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67B2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6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5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2023-05-12T08:49:00Z</dcterms:created>
  <dcterms:modified xsi:type="dcterms:W3CDTF">2023-05-12T08:54:00Z</dcterms:modified>
</cp:coreProperties>
</file>