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14" w:rsidRDefault="00BC3714" w:rsidP="00BC3714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14" w:rsidRDefault="00BC3714" w:rsidP="00BC371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BC3714" w:rsidRDefault="00BC3714" w:rsidP="00BC371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SEZIONE PENALE</w:t>
      </w:r>
    </w:p>
    <w:p w:rsidR="00BC3714" w:rsidRDefault="00BC3714" w:rsidP="00BC371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03.03.2022 ore 09.00 e ss.</w:t>
      </w:r>
    </w:p>
    <w:p w:rsidR="00BC3714" w:rsidRDefault="00BC3714" w:rsidP="00BC3714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BC3714" w:rsidRDefault="00BC3714" w:rsidP="00BC37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BC3714" w:rsidRDefault="00BC3714" w:rsidP="00BC37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BC3714" w:rsidRDefault="00BC3714" w:rsidP="00BC37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BC3714" w:rsidRDefault="00BC3714" w:rsidP="00BC3714">
      <w:pPr>
        <w:overflowPunct w:val="0"/>
        <w:autoSpaceDE w:val="0"/>
        <w:autoSpaceDN w:val="0"/>
        <w:adjustRightInd w:val="0"/>
        <w:spacing w:after="0" w:line="44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09:30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226-22 – 1003-21-Rinvio al 22.09.2022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RGT n. 229-22 – RGNR n. 1443-15</w:t>
      </w:r>
      <w:r>
        <w:rPr>
          <w:rFonts w:ascii="Times New Roman" w:hAnsi="Times New Roman" w:cs="Times New Roman"/>
          <w:sz w:val="28"/>
          <w:szCs w:val="28"/>
        </w:rPr>
        <w:t>-Rinvio al 22.09.2022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1205-20) – RGNR n. 5713-19</w:t>
      </w:r>
      <w:r>
        <w:rPr>
          <w:rFonts w:ascii="Times New Roman" w:hAnsi="Times New Roman" w:cs="Times New Roman"/>
          <w:sz w:val="28"/>
          <w:szCs w:val="28"/>
        </w:rPr>
        <w:t>-Rinvio al 22.09.2022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1126-20) – RGNR n. 6153-18</w:t>
      </w:r>
      <w:r>
        <w:rPr>
          <w:rFonts w:ascii="Times New Roman" w:hAnsi="Times New Roman" w:cs="Times New Roman"/>
          <w:sz w:val="28"/>
          <w:szCs w:val="28"/>
        </w:rPr>
        <w:t>-Rinvio al 22.09.2022</w:t>
      </w:r>
    </w:p>
    <w:p w:rsidR="00BC3714" w:rsidRP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BC3714">
        <w:rPr>
          <w:rFonts w:ascii="Times New Roman" w:hAnsi="Times New Roman" w:cs="Times New Roman"/>
          <w:sz w:val="28"/>
          <w:szCs w:val="28"/>
          <w:lang w:val="en-US"/>
        </w:rPr>
        <w:t xml:space="preserve">RG </w:t>
      </w:r>
      <w:proofErr w:type="spellStart"/>
      <w:r w:rsidRPr="00BC3714">
        <w:rPr>
          <w:rFonts w:ascii="Times New Roman" w:hAnsi="Times New Roman" w:cs="Times New Roman"/>
          <w:sz w:val="28"/>
          <w:szCs w:val="28"/>
          <w:lang w:val="en-US"/>
        </w:rPr>
        <w:t>Reclami</w:t>
      </w:r>
      <w:proofErr w:type="spellEnd"/>
      <w:r w:rsidRPr="00BC3714">
        <w:rPr>
          <w:rFonts w:ascii="Times New Roman" w:hAnsi="Times New Roman" w:cs="Times New Roman"/>
          <w:sz w:val="28"/>
          <w:szCs w:val="28"/>
          <w:lang w:val="en-US"/>
        </w:rPr>
        <w:t xml:space="preserve"> art. 410 </w:t>
      </w:r>
      <w:proofErr w:type="spellStart"/>
      <w:r w:rsidRPr="00BC3714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BC3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714">
        <w:rPr>
          <w:rFonts w:ascii="Times New Roman" w:hAnsi="Times New Roman" w:cs="Times New Roman"/>
          <w:sz w:val="28"/>
          <w:szCs w:val="28"/>
          <w:lang w:val="en-US"/>
        </w:rPr>
        <w:t>c.p.p</w:t>
      </w:r>
      <w:proofErr w:type="spellEnd"/>
      <w:r w:rsidRPr="00BC3714">
        <w:rPr>
          <w:rFonts w:ascii="Times New Roman" w:hAnsi="Times New Roman" w:cs="Times New Roman"/>
          <w:sz w:val="28"/>
          <w:szCs w:val="28"/>
          <w:lang w:val="en-US"/>
        </w:rPr>
        <w:t>. n. 27/21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(RGT. n. 1490/18) – RGNR n. 5280-16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RGT n. 1342-21 – RGNR n. 5269-20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2383-18) – RGNR n. 1777-18</w:t>
      </w: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2216-19) – RGNR n. 611-19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1241-21 – RGNR n. 1483-2021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2725-19) – RGNR n. 5030-18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1992-17) – RGNR n. 1257-17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1763-18) – RGNR n. 5153-17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373-18) – RGNR n. 4339-13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433/2017 SIGE)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(N. 2021/153) SIGE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2663-18) – RGNR n. 1361-18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2738-17) – RGRN n. 1893-15</w:t>
      </w: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12:00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1657/18) – RGNR n. 2613-12 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1492-20 – RGNR n. 4823-18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50/21) – RGNR n. 183/20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2795-17) – RGNR n. 4213-14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1378/14) – RGNR n. 5437/11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327-21) – RGNR n. 2141/18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2241-17) – RGNR n. 7630-15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875/17) – RGNR n. 5253/16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15/21) – RGNR n. 2539/20</w:t>
      </w:r>
    </w:p>
    <w:p w:rsidR="00BC3714" w:rsidRDefault="00BC3714" w:rsidP="00BC3714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12:00 – 14:00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48/21) – RGNR n. 10100/15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2533/2017) – RGNR n. 3680-16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3096-19) – RGNR n. 1763-16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1279-19) – RGNR n. 6382-17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477-21) – RGNR n. 4860-19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1617-21) – RGNR n. 1254-21</w:t>
      </w: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14:00 – 15:00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(R.G.T. n. 1343/17) – RGNR n. 2746-16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585-19) – RGNR n. 4190-18 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882-19) – RGNR n. 4443-18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858-20) – RGNR n. 4730-19</w:t>
      </w:r>
    </w:p>
    <w:p w:rsidR="00BC3714" w:rsidRDefault="00BC3714" w:rsidP="00BC3714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248-20) – RGNR n. 3920/18 </w:t>
      </w:r>
      <w:r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:rsidR="00BC3714" w:rsidRDefault="00BC3714" w:rsidP="00BC3714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8707DE" w:rsidRDefault="00BC3714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08D"/>
    <w:multiLevelType w:val="hybridMultilevel"/>
    <w:tmpl w:val="A5982862"/>
    <w:lvl w:ilvl="0" w:tplc="B8287D1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14"/>
    <w:rsid w:val="000F6FB9"/>
    <w:rsid w:val="001D69D3"/>
    <w:rsid w:val="001E4C6E"/>
    <w:rsid w:val="002B2087"/>
    <w:rsid w:val="00551C66"/>
    <w:rsid w:val="00805622"/>
    <w:rsid w:val="00AC065E"/>
    <w:rsid w:val="00BC3714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AFE3-371F-4399-B02E-DDF7EE9A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714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2022-02-28T11:36:00Z</dcterms:created>
  <dcterms:modified xsi:type="dcterms:W3CDTF">2022-02-28T11:38:00Z</dcterms:modified>
</cp:coreProperties>
</file>