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CB6D3" w14:textId="77777777" w:rsidR="00502CC9" w:rsidRPr="00502CC9" w:rsidRDefault="00502CC9" w:rsidP="00502CC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UFFICIO DEL GIUDICE DI PACE DI NOCERA INFERIORE</w:t>
      </w: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              </w:t>
      </w:r>
    </w:p>
    <w:p w14:paraId="265EAA80" w14:textId="77777777" w:rsidR="00502CC9" w:rsidRPr="00502CC9" w:rsidRDefault="00502CC9" w:rsidP="00502CC9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8BFAEEB" w14:textId="77777777" w:rsidR="00502CC9" w:rsidRPr="00502CC9" w:rsidRDefault="00502CC9" w:rsidP="00502CC9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0CA62C9D" w14:textId="77777777" w:rsidR="00502CC9" w:rsidRPr="00502CC9" w:rsidRDefault="00502CC9" w:rsidP="00502CC9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Al Funzionario amministrativo del Giudice di Pace Cira Cacace dell’Ufficio del Giudice di Pace di Nocera Inferiore</w:t>
      </w:r>
    </w:p>
    <w:p w14:paraId="5E0A4233" w14:textId="77777777" w:rsidR="00502CC9" w:rsidRPr="00502CC9" w:rsidRDefault="00502CC9" w:rsidP="00502CC9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</w:p>
    <w:p w14:paraId="4A9A7D16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 xml:space="preserve">La sottoscritta dott.ssa Marcella Pellegrino, visto il Decreto n.119/2020 del 19.11.2020 emesso dal Presidente del Tribunale di Nocera Inferiore dott. Antonio Sergio </w:t>
      </w:r>
      <w:proofErr w:type="spellStart"/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Robustella</w:t>
      </w:r>
      <w:proofErr w:type="spellEnd"/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, previsto per il periodo dal 23.11.2020 al 31.01.2021</w:t>
      </w:r>
    </w:p>
    <w:p w14:paraId="23BD97AD" w14:textId="77777777" w:rsidR="00502CC9" w:rsidRPr="00502CC9" w:rsidRDefault="00502CC9" w:rsidP="00502CC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comunica</w:t>
      </w:r>
    </w:p>
    <w:p w14:paraId="3B7083CA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il seguente ordine cronologico per l’udienza civile del </w:t>
      </w:r>
      <w:r w:rsidRPr="00502CC9">
        <w:rPr>
          <w:rFonts w:ascii="Times New Roman" w:eastAsia="Times New Roman" w:hAnsi="Times New Roman" w:cs="Times New Roman"/>
          <w:b/>
          <w:bCs/>
          <w:color w:val="00008B"/>
          <w:lang w:eastAsia="it-IT"/>
        </w:rPr>
        <w:t>29 gennaio</w:t>
      </w: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2021</w:t>
      </w: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:</w:t>
      </w:r>
    </w:p>
    <w:p w14:paraId="667CC235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5B3365AF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 scaglione – ore 9,30/10,30</w:t>
      </w: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: R.G. nn.</w:t>
      </w: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4200/2020, 3980/2020, 3852/2020, 3849/2020, 3831/2020, 3795/2020, 3727/2020, 3688/2020, 3287/2020, 3173/2020, 476/2020, 232/2020</w:t>
      </w:r>
    </w:p>
    <w:p w14:paraId="5DD0E322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31A67328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II scaglione – ore 10,30/11,30</w:t>
      </w: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 xml:space="preserve">: R.G. </w:t>
      </w:r>
      <w:proofErr w:type="spellStart"/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nn</w:t>
      </w:r>
      <w:proofErr w:type="spellEnd"/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6911/2019, 6841/2019, 6763/2019, 6749/2019, 5608/2019, 5522/2019, 5428/2019, 5306/2019, 5206/2019, 4885/2019, 4803/2019</w:t>
      </w:r>
    </w:p>
    <w:p w14:paraId="599C9D45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 </w:t>
      </w:r>
    </w:p>
    <w:p w14:paraId="684A54CD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III scaglione – ore 11,30/12,00</w:t>
      </w: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 xml:space="preserve">: R.G. </w:t>
      </w:r>
      <w:proofErr w:type="spellStart"/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nn</w:t>
      </w:r>
      <w:proofErr w:type="spellEnd"/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 4188/2019, 3775/2019, 3270/2019, 2910/2019, 2855/2019, 1842/2019, 1433/2019, 225/2019, 7785/2018, 3755/2018, 824/2017</w:t>
      </w:r>
    </w:p>
    <w:p w14:paraId="06A43C87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  <w:t>Si invitano gli avvocati a rispettare l’orario stabilito.</w:t>
      </w:r>
    </w:p>
    <w:p w14:paraId="65B2CAC7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171A15ED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5EC7F292" w14:textId="77777777" w:rsidR="00502CC9" w:rsidRPr="00502CC9" w:rsidRDefault="00502CC9" w:rsidP="00502CC9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37B1C433" w14:textId="77777777" w:rsidR="00502CC9" w:rsidRPr="00502CC9" w:rsidRDefault="00502CC9" w:rsidP="00502CC9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comunicata al COA di Nocera Inferiore</w:t>
      </w:r>
    </w:p>
    <w:p w14:paraId="39C0A75A" w14:textId="77777777" w:rsidR="00502CC9" w:rsidRPr="00502CC9" w:rsidRDefault="00502CC9" w:rsidP="00502CC9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Nocera Inferiore, 27.01.2021</w:t>
      </w:r>
    </w:p>
    <w:p w14:paraId="2EE104D5" w14:textId="77777777" w:rsidR="00502CC9" w:rsidRPr="00502CC9" w:rsidRDefault="00502CC9" w:rsidP="00502CC9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Il Giudice di pace</w:t>
      </w:r>
    </w:p>
    <w:p w14:paraId="098330C1" w14:textId="77777777" w:rsidR="00502CC9" w:rsidRPr="00502CC9" w:rsidRDefault="00502CC9" w:rsidP="00502CC9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02CC9">
        <w:rPr>
          <w:rFonts w:ascii="Times New Roman" w:eastAsia="Times New Roman" w:hAnsi="Times New Roman" w:cs="Times New Roman"/>
          <w:color w:val="000000"/>
          <w:lang w:eastAsia="it-IT"/>
        </w:rPr>
        <w:t>Marcella Pellegrino</w:t>
      </w:r>
    </w:p>
    <w:p w14:paraId="352C7D10" w14:textId="657ECD4B" w:rsidR="008B75B2" w:rsidRPr="00502CC9" w:rsidRDefault="008B75B2" w:rsidP="00502CC9">
      <w:pPr>
        <w:spacing w:after="0"/>
        <w:rPr>
          <w:rFonts w:ascii="Times New Roman" w:hAnsi="Times New Roman" w:cs="Times New Roman"/>
        </w:rPr>
      </w:pPr>
    </w:p>
    <w:sectPr w:rsidR="008B75B2" w:rsidRPr="00502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E8"/>
    <w:rsid w:val="00502CC9"/>
    <w:rsid w:val="006B41E8"/>
    <w:rsid w:val="008B75B2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6B26"/>
  <w15:chartTrackingRefBased/>
  <w15:docId w15:val="{90FE391E-204A-4738-B3AF-9924F7AF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0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2C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50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2021-01-27T10:09:00Z</dcterms:created>
  <dcterms:modified xsi:type="dcterms:W3CDTF">2021-01-27T10:38:00Z</dcterms:modified>
</cp:coreProperties>
</file>