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A18E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2B78B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769434006" r:id="rId6">
            <o:FieldCodes>\s \* MERGEFORMAT</o:FieldCodes>
          </o:OLEObject>
        </w:object>
      </w:r>
    </w:p>
    <w:p w14:paraId="1A56AE2A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A64321D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40E3467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A14464F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1ADD8E45" w14:textId="348EF185" w:rsidR="00D137D7" w:rsidRPr="00E03A04" w:rsidRDefault="00D137D7" w:rsidP="00D137D7">
      <w:pPr>
        <w:pStyle w:val="Corpotesto"/>
        <w:spacing w:line="360" w:lineRule="auto"/>
        <w:rPr>
          <w:rFonts w:ascii="Times New Roman" w:hAnsi="Times New Roman"/>
          <w:b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 w:rsidR="008D5690">
        <w:rPr>
          <w:rFonts w:ascii="Times New Roman" w:hAnsi="Times New Roman"/>
          <w:bCs w:val="0"/>
          <w:sz w:val="28"/>
          <w:szCs w:val="28"/>
        </w:rPr>
        <w:t>, in applicazione del decreto n.04/24 del Presidente del Tribunale di Nocera Inferiore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dispone il rinvio de</w:t>
      </w:r>
      <w:r w:rsidR="00393AEA">
        <w:rPr>
          <w:rFonts w:ascii="Times New Roman" w:hAnsi="Times New Roman"/>
          <w:bCs w:val="0"/>
          <w:sz w:val="28"/>
          <w:szCs w:val="28"/>
        </w:rPr>
        <w:t>i fascicoli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 </w:t>
      </w:r>
      <w:r w:rsidR="00323165">
        <w:rPr>
          <w:rFonts w:ascii="Times New Roman" w:hAnsi="Times New Roman"/>
          <w:bCs w:val="0"/>
          <w:sz w:val="28"/>
          <w:szCs w:val="28"/>
        </w:rPr>
        <w:t xml:space="preserve">in cui non è stata disposta la trattazione scritta e </w:t>
      </w:r>
      <w:r w:rsidR="00200EC7">
        <w:rPr>
          <w:rFonts w:ascii="Times New Roman" w:hAnsi="Times New Roman"/>
          <w:bCs w:val="0"/>
          <w:sz w:val="28"/>
          <w:szCs w:val="28"/>
        </w:rPr>
        <w:t xml:space="preserve">che avrebbero dovuto trattarsi in data </w:t>
      </w:r>
      <w:r w:rsidR="008D5690">
        <w:rPr>
          <w:rFonts w:ascii="Times New Roman" w:hAnsi="Times New Roman"/>
          <w:b/>
          <w:sz w:val="28"/>
          <w:szCs w:val="28"/>
        </w:rPr>
        <w:t>2</w:t>
      </w:r>
      <w:r w:rsidR="00323165">
        <w:rPr>
          <w:rFonts w:ascii="Times New Roman" w:hAnsi="Times New Roman"/>
          <w:b/>
          <w:sz w:val="28"/>
          <w:szCs w:val="28"/>
        </w:rPr>
        <w:t>9</w:t>
      </w:r>
      <w:r w:rsidR="00200EC7" w:rsidRPr="007664A2">
        <w:rPr>
          <w:rFonts w:ascii="Times New Roman" w:hAnsi="Times New Roman"/>
          <w:b/>
          <w:sz w:val="28"/>
          <w:szCs w:val="28"/>
        </w:rPr>
        <w:t>.</w:t>
      </w:r>
      <w:r w:rsidR="008D5690">
        <w:rPr>
          <w:rFonts w:ascii="Times New Roman" w:hAnsi="Times New Roman"/>
          <w:b/>
          <w:sz w:val="28"/>
          <w:szCs w:val="28"/>
        </w:rPr>
        <w:t>0</w:t>
      </w:r>
      <w:r w:rsidR="00697B1A">
        <w:rPr>
          <w:rFonts w:ascii="Times New Roman" w:hAnsi="Times New Roman"/>
          <w:b/>
          <w:sz w:val="28"/>
          <w:szCs w:val="28"/>
        </w:rPr>
        <w:t>2</w:t>
      </w:r>
      <w:r w:rsidR="00200EC7" w:rsidRPr="007664A2">
        <w:rPr>
          <w:rFonts w:ascii="Times New Roman" w:hAnsi="Times New Roman"/>
          <w:b/>
          <w:sz w:val="28"/>
          <w:szCs w:val="28"/>
        </w:rPr>
        <w:t>.202</w:t>
      </w:r>
      <w:r w:rsidR="008D5690">
        <w:rPr>
          <w:rFonts w:ascii="Times New Roman" w:hAnsi="Times New Roman"/>
          <w:b/>
          <w:sz w:val="28"/>
          <w:szCs w:val="28"/>
        </w:rPr>
        <w:t xml:space="preserve">4 all’udienza del </w:t>
      </w:r>
      <w:r w:rsidR="00323165">
        <w:rPr>
          <w:rFonts w:ascii="Times New Roman" w:hAnsi="Times New Roman"/>
          <w:b/>
          <w:sz w:val="28"/>
          <w:szCs w:val="28"/>
        </w:rPr>
        <w:t>04</w:t>
      </w:r>
      <w:r w:rsidR="008D5690">
        <w:rPr>
          <w:rFonts w:ascii="Times New Roman" w:hAnsi="Times New Roman"/>
          <w:b/>
          <w:sz w:val="28"/>
          <w:szCs w:val="28"/>
        </w:rPr>
        <w:t>.0</w:t>
      </w:r>
      <w:r w:rsidR="00323165">
        <w:rPr>
          <w:rFonts w:ascii="Times New Roman" w:hAnsi="Times New Roman"/>
          <w:b/>
          <w:sz w:val="28"/>
          <w:szCs w:val="28"/>
        </w:rPr>
        <w:t>3</w:t>
      </w:r>
      <w:r w:rsidR="008D5690">
        <w:rPr>
          <w:rFonts w:ascii="Times New Roman" w:hAnsi="Times New Roman"/>
          <w:b/>
          <w:sz w:val="28"/>
          <w:szCs w:val="28"/>
        </w:rPr>
        <w:t>.2024.</w:t>
      </w:r>
    </w:p>
    <w:p w14:paraId="104E18A0" w14:textId="77777777" w:rsidR="00D137D7" w:rsidRDefault="00A202E6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Il presente avviso viene affisso dinanzi l’aula di udienza e viene inviato al Consiglio dell’Ordine degli Avvocati per la pubblicazione sul sito.</w:t>
      </w:r>
    </w:p>
    <w:p w14:paraId="1F1363F4" w14:textId="77777777" w:rsidR="0052761C" w:rsidRDefault="0052761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Manda alla Cancelleria per gli adempimenti.</w:t>
      </w:r>
    </w:p>
    <w:p w14:paraId="45EE5976" w14:textId="59D45B78" w:rsidR="00A202E6" w:rsidRDefault="00F3789C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8D5690">
        <w:rPr>
          <w:rFonts w:ascii="Times New Roman" w:hAnsi="Times New Roman"/>
          <w:bCs w:val="0"/>
          <w:sz w:val="28"/>
          <w:szCs w:val="28"/>
        </w:rPr>
        <w:t>14</w:t>
      </w:r>
      <w:r w:rsidR="002654A3">
        <w:rPr>
          <w:rFonts w:ascii="Times New Roman" w:hAnsi="Times New Roman"/>
          <w:bCs w:val="0"/>
          <w:sz w:val="28"/>
          <w:szCs w:val="28"/>
        </w:rPr>
        <w:t>.</w:t>
      </w:r>
      <w:r w:rsidR="008D5690">
        <w:rPr>
          <w:rFonts w:ascii="Times New Roman" w:hAnsi="Times New Roman"/>
          <w:bCs w:val="0"/>
          <w:sz w:val="28"/>
          <w:szCs w:val="28"/>
        </w:rPr>
        <w:t>0</w:t>
      </w:r>
      <w:r w:rsidR="004D36CF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8D5690">
        <w:rPr>
          <w:rFonts w:ascii="Times New Roman" w:hAnsi="Times New Roman"/>
          <w:bCs w:val="0"/>
          <w:sz w:val="28"/>
          <w:szCs w:val="28"/>
        </w:rPr>
        <w:t>4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              </w:t>
      </w:r>
    </w:p>
    <w:p w14:paraId="63EAEB31" w14:textId="0AD2F53C" w:rsidR="00D137D7" w:rsidRDefault="00D137D7" w:rsidP="00A202E6">
      <w:pPr>
        <w:pStyle w:val="Corpotesto"/>
        <w:spacing w:line="360" w:lineRule="auto"/>
        <w:ind w:left="4956" w:firstLine="708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926E1B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A202E6">
        <w:rPr>
          <w:rFonts w:ascii="Times New Roman" w:hAnsi="Times New Roman"/>
          <w:bCs w:val="0"/>
          <w:sz w:val="28"/>
          <w:szCs w:val="28"/>
        </w:rPr>
        <w:t>di Pace</w:t>
      </w:r>
    </w:p>
    <w:p w14:paraId="464DA326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Ascolese</w:t>
      </w:r>
      <w:proofErr w:type="spellEnd"/>
      <w:r>
        <w:rPr>
          <w:rFonts w:ascii="Times New Roman" w:hAnsi="Times New Roman"/>
          <w:bCs w:val="0"/>
          <w:sz w:val="28"/>
          <w:szCs w:val="28"/>
        </w:rPr>
        <w:t>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F5"/>
    <w:rsid w:val="000075F5"/>
    <w:rsid w:val="000113BF"/>
    <w:rsid w:val="00192A60"/>
    <w:rsid w:val="00200EC7"/>
    <w:rsid w:val="002654A3"/>
    <w:rsid w:val="00286BDE"/>
    <w:rsid w:val="00306DBA"/>
    <w:rsid w:val="00307788"/>
    <w:rsid w:val="00323165"/>
    <w:rsid w:val="003364CD"/>
    <w:rsid w:val="00393AEA"/>
    <w:rsid w:val="004D36CF"/>
    <w:rsid w:val="0052761C"/>
    <w:rsid w:val="0055480C"/>
    <w:rsid w:val="0060287B"/>
    <w:rsid w:val="00602B3E"/>
    <w:rsid w:val="006969B7"/>
    <w:rsid w:val="00697B1A"/>
    <w:rsid w:val="006D2F9F"/>
    <w:rsid w:val="007539B1"/>
    <w:rsid w:val="007664A2"/>
    <w:rsid w:val="00845B38"/>
    <w:rsid w:val="0085557F"/>
    <w:rsid w:val="008D5690"/>
    <w:rsid w:val="00926E1B"/>
    <w:rsid w:val="00A05147"/>
    <w:rsid w:val="00A13CD0"/>
    <w:rsid w:val="00A202E6"/>
    <w:rsid w:val="00B01722"/>
    <w:rsid w:val="00B361F5"/>
    <w:rsid w:val="00B8698C"/>
    <w:rsid w:val="00C73FED"/>
    <w:rsid w:val="00CB6180"/>
    <w:rsid w:val="00D05385"/>
    <w:rsid w:val="00D137D7"/>
    <w:rsid w:val="00D361B1"/>
    <w:rsid w:val="00D54428"/>
    <w:rsid w:val="00DE3776"/>
    <w:rsid w:val="00DF198E"/>
    <w:rsid w:val="00E03A04"/>
    <w:rsid w:val="00EA45D2"/>
    <w:rsid w:val="00EC7A52"/>
    <w:rsid w:val="00F047B5"/>
    <w:rsid w:val="00F10901"/>
    <w:rsid w:val="00F30225"/>
    <w:rsid w:val="00F3789C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E90E2"/>
  <w15:docId w15:val="{2C1A8223-BA1D-42BF-8C7F-E4FF9D4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2013-04-20T09:21:00Z</cp:lastPrinted>
  <dcterms:created xsi:type="dcterms:W3CDTF">2024-02-14T15:40:00Z</dcterms:created>
  <dcterms:modified xsi:type="dcterms:W3CDTF">2024-02-14T15:40:00Z</dcterms:modified>
</cp:coreProperties>
</file>