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84247933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7FDFEFC3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42F32">
        <w:rPr>
          <w:rFonts w:ascii="Times New Roman" w:hAnsi="Times New Roman"/>
          <w:bCs w:val="0"/>
          <w:sz w:val="28"/>
          <w:szCs w:val="28"/>
        </w:rPr>
        <w:t>54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5EC498D1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DF21E7">
        <w:rPr>
          <w:rFonts w:ascii="Times New Roman" w:hAnsi="Times New Roman"/>
          <w:b/>
          <w:sz w:val="48"/>
          <w:szCs w:val="48"/>
          <w:u w:val="single"/>
        </w:rPr>
        <w:t>07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DF21E7">
        <w:rPr>
          <w:rFonts w:ascii="Times New Roman" w:hAnsi="Times New Roman"/>
          <w:b/>
          <w:sz w:val="48"/>
          <w:szCs w:val="48"/>
          <w:u w:val="single"/>
        </w:rPr>
        <w:t>6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5C8B5AC8" w14:textId="03412606" w:rsidR="00542F32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8"/>
          <w:szCs w:val="48"/>
          <w:u w:val="single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>04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0A26A8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7B3271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3ACD64" w14:textId="219175B0" w:rsidR="004B0852" w:rsidRPr="00C659E3" w:rsidRDefault="00542F32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>
        <w:rPr>
          <w:rFonts w:ascii="Times New Roman" w:hAnsi="Times New Roman"/>
          <w:b/>
          <w:bCs w:val="0"/>
          <w:sz w:val="48"/>
          <w:szCs w:val="48"/>
          <w:u w:val="single"/>
        </w:rPr>
        <w:t xml:space="preserve"> ad eccezione dei giudizi nn.1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>588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/21, 1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>910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/21, 1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>916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/21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 xml:space="preserve"> 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e 1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>932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 xml:space="preserve">/21 RG che sono rinviati al 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>10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.06.2021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76D26981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DF21E7">
        <w:rPr>
          <w:rFonts w:ascii="Times New Roman" w:hAnsi="Times New Roman"/>
          <w:bCs w:val="0"/>
          <w:sz w:val="28"/>
          <w:szCs w:val="28"/>
        </w:rPr>
        <w:t>03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DF21E7">
        <w:rPr>
          <w:rFonts w:ascii="Times New Roman" w:hAnsi="Times New Roman"/>
          <w:bCs w:val="0"/>
          <w:sz w:val="28"/>
          <w:szCs w:val="28"/>
        </w:rPr>
        <w:t>6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26A8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42F32"/>
    <w:rsid w:val="0055480C"/>
    <w:rsid w:val="00581852"/>
    <w:rsid w:val="0060287B"/>
    <w:rsid w:val="00602B3E"/>
    <w:rsid w:val="00651FDE"/>
    <w:rsid w:val="0068686D"/>
    <w:rsid w:val="006969B7"/>
    <w:rsid w:val="006D2F9F"/>
    <w:rsid w:val="00777B89"/>
    <w:rsid w:val="007B3271"/>
    <w:rsid w:val="00845B38"/>
    <w:rsid w:val="008473B1"/>
    <w:rsid w:val="0085557F"/>
    <w:rsid w:val="00A0375C"/>
    <w:rsid w:val="00A05147"/>
    <w:rsid w:val="00A13CD0"/>
    <w:rsid w:val="00A618FB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DF21E7"/>
    <w:rsid w:val="00E54D04"/>
    <w:rsid w:val="00E71388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2021-06-03T15:52:00Z</dcterms:created>
  <dcterms:modified xsi:type="dcterms:W3CDTF">2021-06-03T15:52:00Z</dcterms:modified>
</cp:coreProperties>
</file>