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C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934640A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UFFICIO DEL GIUDICE DI PACE DI NOCERA INFERIORE</w:t>
      </w:r>
    </w:p>
    <w:p w14:paraId="09EEA0D0" w14:textId="77777777" w:rsidR="001679A4" w:rsidRDefault="007F7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6"/>
        </w:rPr>
        <w:t>Sezione Civile</w:t>
      </w:r>
    </w:p>
    <w:p w14:paraId="229C027D" w14:textId="77777777" w:rsidR="001679A4" w:rsidRDefault="001679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8B734B1" w14:textId="75D57098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  avv.Consuelo Ascolese, visto il provvedimento prot.</w:t>
      </w:r>
      <w:r w:rsidR="009C105E">
        <w:rPr>
          <w:rFonts w:ascii="Times New Roman" w:eastAsia="Times New Roman" w:hAnsi="Times New Roman" w:cs="Times New Roman"/>
          <w:sz w:val="26"/>
          <w:szCs w:val="26"/>
        </w:rPr>
        <w:t>54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98620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del Presidente del Tribunale di Nocera Inferiore, comunica il seguente ordine cronologico per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l’udienza civile del  </w:t>
      </w:r>
      <w:r w:rsidR="00043EC1"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63564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3170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.202</w:t>
      </w:r>
      <w:r w:rsidR="003C1342" w:rsidRPr="003C134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276D7020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442EB3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3EC06B1C" w14:textId="50713D77" w:rsidR="001679A4" w:rsidRPr="003C1342" w:rsidRDefault="007F7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 scaglione – ore 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761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046DDF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882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6D9E217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576F84AC" w14:textId="7E0635F0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II scaglione – ore 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09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7909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5C0D6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306C7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8098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73EA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7E88CCD8" w14:textId="6C4191EC" w:rsidR="006256D1" w:rsidRPr="003C1342" w:rsidRDefault="006256D1" w:rsidP="006256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6DAB25" w14:textId="736F7300" w:rsidR="00825182" w:rsidRPr="003C1342" w:rsidRDefault="007F7012" w:rsidP="008251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scaglione – ore 1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0/1</w:t>
      </w:r>
      <w:r w:rsidR="00D03DE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0023D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0: 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dal n.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8112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2F05D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 al n.</w:t>
      </w:r>
      <w:r w:rsidR="00F111DE">
        <w:rPr>
          <w:rFonts w:ascii="Times New Roman" w:eastAsia="Times New Roman" w:hAnsi="Times New Roman" w:cs="Times New Roman"/>
          <w:b/>
          <w:sz w:val="26"/>
          <w:szCs w:val="26"/>
        </w:rPr>
        <w:t>8488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4E14A4" w:rsidRPr="003C134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76DCC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25182" w:rsidRPr="003C1342">
        <w:rPr>
          <w:rFonts w:ascii="Times New Roman" w:eastAsia="Times New Roman" w:hAnsi="Times New Roman" w:cs="Times New Roman"/>
          <w:b/>
          <w:sz w:val="26"/>
          <w:szCs w:val="26"/>
        </w:rPr>
        <w:t xml:space="preserve"> RG</w:t>
      </w:r>
    </w:p>
    <w:p w14:paraId="370BC267" w14:textId="0F4B88EE" w:rsidR="001679A4" w:rsidRPr="003C1342" w:rsidRDefault="001679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2DAE20" w14:textId="77777777" w:rsidR="001679A4" w:rsidRPr="003C1342" w:rsidRDefault="00167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2297F087" w14:textId="77777777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I procedimenti saranno trattati in ordine cronologico a distanza di 5/10 minuti l’uno dall’altro a seconda della complessità della trattazione.</w:t>
      </w:r>
    </w:p>
    <w:p w14:paraId="39F342B6" w14:textId="3E2056CD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Le cause di prima comparizione, il cui orario di trattazione ricade nello scaglione  09.30/10.30, in caso di assenza di una o entrambe le parti saranno richiamate a fine udienza seguendo l’ordine cronologico. Per i giudizi fissati in orario successivo alle 10.30 l’assenza di una o di entrambe le parti sarà valutata secondo le norme del codice di rito.</w:t>
      </w:r>
    </w:p>
    <w:p w14:paraId="79AEBB1B" w14:textId="37C670A1" w:rsidR="00473F1C" w:rsidRPr="003C1342" w:rsidRDefault="00473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3C134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Si invitano i sigg.avvocati, ove possibile, a predisporre verbali dattiloscritti per limitare il periodo di permanenza nell’aula di udienza.</w:t>
      </w:r>
    </w:p>
    <w:p w14:paraId="0E6C192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seguenti 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>procedimenti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in cui è prevista l’escussione di testi,</w:t>
      </w:r>
      <w:r w:rsidRPr="00256B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saranno trattati secondo il seguente ordine:</w:t>
      </w:r>
    </w:p>
    <w:p w14:paraId="640E76F0" w14:textId="7209E40B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</w:t>
      </w:r>
      <w:r w:rsidRPr="00A45C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8257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ore </w:t>
      </w:r>
      <w:r w:rsidR="00D03DED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19F5B9BE" w14:textId="00613764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1010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12FCB890" w14:textId="012F8AE6" w:rsidR="0030023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6461977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5271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1</w:t>
      </w:r>
      <w:r w:rsidR="00D03DE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D03DED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14:paraId="4183C82E" w14:textId="6E8953DD" w:rsidR="0030023D" w:rsidRDefault="0030023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5922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ore 1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9904B7">
        <w:rPr>
          <w:rFonts w:ascii="Times New Roman" w:eastAsia="Times New Roman" w:hAnsi="Times New Roman" w:cs="Times New Roman"/>
          <w:b/>
          <w:bCs/>
          <w:sz w:val="28"/>
          <w:szCs w:val="28"/>
        </w:rPr>
        <w:t>15</w:t>
      </w:r>
    </w:p>
    <w:p w14:paraId="5096D86E" w14:textId="77777777" w:rsidR="0030023D" w:rsidRDefault="0030023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01BD94" w14:textId="576EDB3D" w:rsidR="0030023D" w:rsidRDefault="0030023D" w:rsidP="003002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I seguenti procedimenti sono rinviati 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al 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</w:t>
      </w:r>
      <w:r w:rsidR="004317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.2022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per esubero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86BA0D5" w14:textId="77777777" w:rsidR="00A246E3" w:rsidRPr="0030023D" w:rsidRDefault="00A246E3" w:rsidP="003002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9D29EB3" w14:textId="0BDD554B" w:rsidR="0030023D" w:rsidRPr="0030023D" w:rsidRDefault="0030023D" w:rsidP="0030023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RG n.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6361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n.</w:t>
      </w:r>
      <w:r w:rsidR="00F111DE">
        <w:rPr>
          <w:rFonts w:ascii="Times New Roman" w:eastAsia="Times New Roman" w:hAnsi="Times New Roman" w:cs="Times New Roman"/>
          <w:b/>
          <w:bCs/>
          <w:sz w:val="28"/>
          <w:szCs w:val="28"/>
        </w:rPr>
        <w:t>7901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A246E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7965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/21 -</w:t>
      </w:r>
      <w:r w:rsidRPr="003002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7966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>/21 – n.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8069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/21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3A7C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n.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8086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/21 – n.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8141</w:t>
      </w:r>
      <w:r w:rsidR="00306C7E">
        <w:rPr>
          <w:rFonts w:ascii="Times New Roman" w:eastAsia="Times New Roman" w:hAnsi="Times New Roman" w:cs="Times New Roman"/>
          <w:b/>
          <w:bCs/>
          <w:sz w:val="28"/>
          <w:szCs w:val="28"/>
        </w:rPr>
        <w:t>/21</w:t>
      </w:r>
      <w:r w:rsidR="00046DDF">
        <w:rPr>
          <w:rFonts w:ascii="Times New Roman" w:eastAsia="Times New Roman" w:hAnsi="Times New Roman" w:cs="Times New Roman"/>
          <w:b/>
          <w:bCs/>
          <w:sz w:val="28"/>
          <w:szCs w:val="28"/>
        </w:rPr>
        <w:t>; n.</w:t>
      </w:r>
      <w:r w:rsidR="00A83509">
        <w:rPr>
          <w:rFonts w:ascii="Times New Roman" w:eastAsia="Times New Roman" w:hAnsi="Times New Roman" w:cs="Times New Roman"/>
          <w:b/>
          <w:bCs/>
          <w:sz w:val="28"/>
          <w:szCs w:val="28"/>
        </w:rPr>
        <w:t>8166</w:t>
      </w:r>
      <w:r w:rsidR="00046DDF">
        <w:rPr>
          <w:rFonts w:ascii="Times New Roman" w:eastAsia="Times New Roman" w:hAnsi="Times New Roman" w:cs="Times New Roman"/>
          <w:b/>
          <w:bCs/>
          <w:sz w:val="28"/>
          <w:szCs w:val="28"/>
        </w:rPr>
        <w:t>/21</w:t>
      </w:r>
    </w:p>
    <w:p w14:paraId="2271E8A8" w14:textId="1186F895" w:rsidR="00A27E16" w:rsidRDefault="00A27E16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14:paraId="371CEBBC" w14:textId="77777777" w:rsidR="00046CBD" w:rsidRDefault="00046CBD" w:rsidP="00046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587CDC" w14:textId="6CBADC09" w:rsidR="00D61385" w:rsidRDefault="00D61385" w:rsidP="00D61385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4530786" w14:textId="1B740744" w:rsidR="001679A4" w:rsidRPr="003C1342" w:rsidRDefault="007F70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Manda alla Cancelleria  affinchè il presente avviso venga affisso dinanzi l’aula di udienza ed inviato al Consiglio dell’Ordine degli Avvocati per la pubblicazione sul sito.</w:t>
      </w:r>
    </w:p>
    <w:p w14:paraId="40547D7D" w14:textId="77777777" w:rsidR="001679A4" w:rsidRPr="003C1342" w:rsidRDefault="001679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45F0E23" w14:textId="515B1D0B" w:rsidR="001679A4" w:rsidRPr="003C1342" w:rsidRDefault="007F70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Nocera Inferiore, li </w:t>
      </w:r>
      <w:r w:rsidR="00A835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046DD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>1</w:t>
      </w:r>
      <w:r w:rsidR="00A8350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56008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4DAE1381" w14:textId="1C39715D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 xml:space="preserve"> Il Giudice </w:t>
      </w:r>
      <w:r w:rsidR="00C76DCC">
        <w:rPr>
          <w:rFonts w:ascii="Times New Roman" w:eastAsia="Times New Roman" w:hAnsi="Times New Roman" w:cs="Times New Roman"/>
          <w:sz w:val="26"/>
          <w:szCs w:val="26"/>
        </w:rPr>
        <w:t xml:space="preserve">Onorario </w:t>
      </w:r>
      <w:r w:rsidRPr="003C1342">
        <w:rPr>
          <w:rFonts w:ascii="Times New Roman" w:eastAsia="Times New Roman" w:hAnsi="Times New Roman" w:cs="Times New Roman"/>
          <w:sz w:val="26"/>
          <w:szCs w:val="26"/>
        </w:rPr>
        <w:t>di Pace</w:t>
      </w:r>
    </w:p>
    <w:p w14:paraId="2A2F1DF2" w14:textId="77777777" w:rsidR="001679A4" w:rsidRPr="003C1342" w:rsidRDefault="007F7012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  <w:r w:rsidRPr="003C1342">
        <w:rPr>
          <w:rFonts w:ascii="Times New Roman" w:eastAsia="Times New Roman" w:hAnsi="Times New Roman" w:cs="Times New Roman"/>
          <w:sz w:val="26"/>
          <w:szCs w:val="26"/>
        </w:rPr>
        <w:t>(avv.Consuelo Ascolese)</w:t>
      </w:r>
    </w:p>
    <w:sectPr w:rsidR="001679A4" w:rsidRPr="003C1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E5F"/>
    <w:multiLevelType w:val="hybridMultilevel"/>
    <w:tmpl w:val="35427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9029E"/>
    <w:multiLevelType w:val="hybridMultilevel"/>
    <w:tmpl w:val="B17C80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4"/>
    <w:rsid w:val="000227AF"/>
    <w:rsid w:val="00043EC1"/>
    <w:rsid w:val="00046CBD"/>
    <w:rsid w:val="00046DDF"/>
    <w:rsid w:val="00101C66"/>
    <w:rsid w:val="00114897"/>
    <w:rsid w:val="001679A4"/>
    <w:rsid w:val="00183EAF"/>
    <w:rsid w:val="001A1C46"/>
    <w:rsid w:val="001D2E5F"/>
    <w:rsid w:val="0022166A"/>
    <w:rsid w:val="002D0CA2"/>
    <w:rsid w:val="002F05DC"/>
    <w:rsid w:val="0030023D"/>
    <w:rsid w:val="00306C7E"/>
    <w:rsid w:val="00324078"/>
    <w:rsid w:val="00371DFA"/>
    <w:rsid w:val="003944F6"/>
    <w:rsid w:val="003A7C78"/>
    <w:rsid w:val="003C1342"/>
    <w:rsid w:val="003E2813"/>
    <w:rsid w:val="00425921"/>
    <w:rsid w:val="0043170D"/>
    <w:rsid w:val="00440F39"/>
    <w:rsid w:val="004447A5"/>
    <w:rsid w:val="0046658C"/>
    <w:rsid w:val="0046661D"/>
    <w:rsid w:val="00473F1C"/>
    <w:rsid w:val="004A2570"/>
    <w:rsid w:val="004A4DF7"/>
    <w:rsid w:val="004E14A4"/>
    <w:rsid w:val="005421F1"/>
    <w:rsid w:val="0056008E"/>
    <w:rsid w:val="00563159"/>
    <w:rsid w:val="00566E72"/>
    <w:rsid w:val="005921DE"/>
    <w:rsid w:val="005C0D68"/>
    <w:rsid w:val="005F313F"/>
    <w:rsid w:val="006256D1"/>
    <w:rsid w:val="00635641"/>
    <w:rsid w:val="00646796"/>
    <w:rsid w:val="00656879"/>
    <w:rsid w:val="006574D6"/>
    <w:rsid w:val="00674843"/>
    <w:rsid w:val="006971D1"/>
    <w:rsid w:val="006C5344"/>
    <w:rsid w:val="007150C2"/>
    <w:rsid w:val="007164C0"/>
    <w:rsid w:val="00732878"/>
    <w:rsid w:val="00781E6E"/>
    <w:rsid w:val="007D7CB4"/>
    <w:rsid w:val="007F7012"/>
    <w:rsid w:val="00802DF9"/>
    <w:rsid w:val="00825182"/>
    <w:rsid w:val="0087459E"/>
    <w:rsid w:val="008B28FD"/>
    <w:rsid w:val="008B2F09"/>
    <w:rsid w:val="008D09DF"/>
    <w:rsid w:val="00911355"/>
    <w:rsid w:val="00923F94"/>
    <w:rsid w:val="0095280D"/>
    <w:rsid w:val="00986209"/>
    <w:rsid w:val="009904B7"/>
    <w:rsid w:val="00993EA7"/>
    <w:rsid w:val="00997406"/>
    <w:rsid w:val="009C105E"/>
    <w:rsid w:val="009C3838"/>
    <w:rsid w:val="009D66F5"/>
    <w:rsid w:val="00A10EB7"/>
    <w:rsid w:val="00A246E3"/>
    <w:rsid w:val="00A27E16"/>
    <w:rsid w:val="00A30858"/>
    <w:rsid w:val="00A65E38"/>
    <w:rsid w:val="00A83509"/>
    <w:rsid w:val="00AB2A9D"/>
    <w:rsid w:val="00AF1325"/>
    <w:rsid w:val="00B41907"/>
    <w:rsid w:val="00B6646A"/>
    <w:rsid w:val="00BE2F12"/>
    <w:rsid w:val="00BE5F1B"/>
    <w:rsid w:val="00BE7F86"/>
    <w:rsid w:val="00C16541"/>
    <w:rsid w:val="00C354DF"/>
    <w:rsid w:val="00C76DCC"/>
    <w:rsid w:val="00CD3D99"/>
    <w:rsid w:val="00CD6278"/>
    <w:rsid w:val="00CE70E1"/>
    <w:rsid w:val="00CF45CB"/>
    <w:rsid w:val="00D03DED"/>
    <w:rsid w:val="00D26EF7"/>
    <w:rsid w:val="00D45A64"/>
    <w:rsid w:val="00D61385"/>
    <w:rsid w:val="00D636EA"/>
    <w:rsid w:val="00D73EAE"/>
    <w:rsid w:val="00D833F7"/>
    <w:rsid w:val="00DB121E"/>
    <w:rsid w:val="00E31047"/>
    <w:rsid w:val="00E54003"/>
    <w:rsid w:val="00EB71F3"/>
    <w:rsid w:val="00EC3B0B"/>
    <w:rsid w:val="00ED7313"/>
    <w:rsid w:val="00EE78D5"/>
    <w:rsid w:val="00F04F85"/>
    <w:rsid w:val="00F111DE"/>
    <w:rsid w:val="00F46E79"/>
    <w:rsid w:val="00F8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BE7F"/>
  <w15:docId w15:val="{522B3ED6-3C50-40EC-9FC3-520040B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CONSUELO ASCOLESE</cp:lastModifiedBy>
  <cp:revision>3</cp:revision>
  <dcterms:created xsi:type="dcterms:W3CDTF">2021-12-09T13:39:00Z</dcterms:created>
  <dcterms:modified xsi:type="dcterms:W3CDTF">2021-12-09T13:46:00Z</dcterms:modified>
</cp:coreProperties>
</file>