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D1C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34640A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UFFICIO DEL GIUDICE DI PACE DI NOCERA INFERIORE</w:t>
      </w:r>
    </w:p>
    <w:p w14:paraId="09EEA0D0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>Sezione Civile</w:t>
      </w:r>
    </w:p>
    <w:p w14:paraId="229C02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B734B1" w14:textId="2F67FE35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Il Giudice 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 xml:space="preserve">Onorario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di </w:t>
      </w:r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Pace  </w:t>
      </w:r>
      <w:proofErr w:type="spellStart"/>
      <w:r w:rsidRPr="003C1342">
        <w:rPr>
          <w:rFonts w:ascii="Times New Roman" w:eastAsia="Times New Roman" w:hAnsi="Times New Roman" w:cs="Times New Roman"/>
          <w:sz w:val="26"/>
          <w:szCs w:val="26"/>
        </w:rPr>
        <w:t>avv</w:t>
      </w:r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>.Consuelo</w:t>
      </w:r>
      <w:proofErr w:type="spellEnd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C1342">
        <w:rPr>
          <w:rFonts w:ascii="Times New Roman" w:eastAsia="Times New Roman" w:hAnsi="Times New Roman" w:cs="Times New Roman"/>
          <w:sz w:val="26"/>
          <w:szCs w:val="26"/>
        </w:rPr>
        <w:t>Ascolese</w:t>
      </w:r>
      <w:proofErr w:type="spellEnd"/>
      <w:r w:rsidR="008A0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comunica il seguente ordine cronologico per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l’udienza civile del  </w:t>
      </w:r>
      <w:r w:rsidR="006D31D2">
        <w:rPr>
          <w:rFonts w:ascii="Times New Roman" w:eastAsia="Times New Roman" w:hAnsi="Times New Roman" w:cs="Times New Roman"/>
          <w:b/>
          <w:sz w:val="26"/>
          <w:szCs w:val="26"/>
        </w:rPr>
        <w:t xml:space="preserve">giorno </w:t>
      </w:r>
      <w:r w:rsidR="008A0161">
        <w:rPr>
          <w:rFonts w:ascii="Times New Roman" w:eastAsia="Times New Roman" w:hAnsi="Times New Roman" w:cs="Times New Roman"/>
          <w:b/>
          <w:sz w:val="26"/>
          <w:szCs w:val="26"/>
        </w:rPr>
        <w:t>05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6B1681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8A0161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.202</w:t>
      </w:r>
      <w:r w:rsidR="006B1681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276D7020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C442EB3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76D9E217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576F84AC" w14:textId="51636816" w:rsidR="0082518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 scaglione – ore </w:t>
      </w:r>
      <w:r w:rsidR="00306C7E">
        <w:rPr>
          <w:rFonts w:ascii="Times New Roman" w:eastAsia="Times New Roman" w:hAnsi="Times New Roman" w:cs="Times New Roman"/>
          <w:b/>
          <w:sz w:val="26"/>
          <w:szCs w:val="26"/>
        </w:rPr>
        <w:t>09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06C7E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</w:t>
      </w:r>
      <w:r w:rsidR="00D03DED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06C7E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8A0161">
        <w:rPr>
          <w:rFonts w:ascii="Times New Roman" w:eastAsia="Times New Roman" w:hAnsi="Times New Roman" w:cs="Times New Roman"/>
          <w:b/>
          <w:sz w:val="26"/>
          <w:szCs w:val="26"/>
        </w:rPr>
        <w:t>2720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FE1CF1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A0161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8A0161">
        <w:rPr>
          <w:rFonts w:ascii="Times New Roman" w:eastAsia="Times New Roman" w:hAnsi="Times New Roman" w:cs="Times New Roman"/>
          <w:b/>
          <w:sz w:val="26"/>
          <w:szCs w:val="26"/>
        </w:rPr>
        <w:t>2764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BD41F0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8A0161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6EBA9D61" w14:textId="08347A78" w:rsidR="00990711" w:rsidRDefault="00990711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04AF42E" w14:textId="2C24BCC6" w:rsidR="00990711" w:rsidRDefault="00990711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II scaglione – ore 10.00/10.30: dal n.</w:t>
      </w:r>
      <w:r w:rsidR="008A0161">
        <w:rPr>
          <w:rFonts w:ascii="Times New Roman" w:eastAsia="Times New Roman" w:hAnsi="Times New Roman" w:cs="Times New Roman"/>
          <w:b/>
          <w:sz w:val="26"/>
          <w:szCs w:val="26"/>
        </w:rPr>
        <w:t>2775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/2</w:t>
      </w:r>
      <w:r w:rsidR="008A0161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FE1CF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RG al n.</w:t>
      </w:r>
      <w:r w:rsidR="008A0161">
        <w:rPr>
          <w:rFonts w:ascii="Times New Roman" w:eastAsia="Times New Roman" w:hAnsi="Times New Roman" w:cs="Times New Roman"/>
          <w:b/>
          <w:sz w:val="26"/>
          <w:szCs w:val="26"/>
        </w:rPr>
        <w:t>32</w:t>
      </w:r>
      <w:r w:rsidR="007F0D79">
        <w:rPr>
          <w:rFonts w:ascii="Times New Roman" w:eastAsia="Times New Roman" w:hAnsi="Times New Roman" w:cs="Times New Roman"/>
          <w:b/>
          <w:sz w:val="26"/>
          <w:szCs w:val="26"/>
        </w:rPr>
        <w:t>37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/2</w:t>
      </w:r>
      <w:r w:rsidR="00BD41F0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12BC3F5F" w14:textId="5AD7EA97" w:rsidR="00BA5965" w:rsidRDefault="00BA5965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84F7CD9" w14:textId="48ACCA90" w:rsidR="00BA5965" w:rsidRDefault="00BA5965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III scaglione – ore 10.30/11.00: dal n.</w:t>
      </w:r>
      <w:r w:rsidR="008A0161">
        <w:rPr>
          <w:rFonts w:ascii="Times New Roman" w:eastAsia="Times New Roman" w:hAnsi="Times New Roman" w:cs="Times New Roman"/>
          <w:b/>
          <w:sz w:val="26"/>
          <w:szCs w:val="26"/>
        </w:rPr>
        <w:t>3279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/22 RG al </w:t>
      </w:r>
      <w:r w:rsidR="007F0D79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8A0161">
        <w:rPr>
          <w:rFonts w:ascii="Times New Roman" w:eastAsia="Times New Roman" w:hAnsi="Times New Roman" w:cs="Times New Roman"/>
          <w:b/>
          <w:sz w:val="26"/>
          <w:szCs w:val="26"/>
        </w:rPr>
        <w:t>425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/22 RG</w:t>
      </w:r>
    </w:p>
    <w:p w14:paraId="42944BDE" w14:textId="4E2F673A" w:rsidR="00FE1CF1" w:rsidRDefault="00FE1CF1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70BC267" w14:textId="0F4B88EE" w:rsidR="001679A4" w:rsidRPr="003C1342" w:rsidRDefault="001679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92DAE20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2297F087" w14:textId="77777777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I procedimenti saranno trattati in ordine cronologico a distanza di 5/10 minuti l’uno dall’altro a seconda della complessità della trattazione.</w:t>
      </w:r>
    </w:p>
    <w:p w14:paraId="39F342B6" w14:textId="3E2056CD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Le cause di prima comparizione, il cui orario di trattazione ricade nello </w:t>
      </w:r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>scaglione  09.30</w:t>
      </w:r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>/10.30, in caso di assenza di una o entrambe le parti saranno richiamate a fine udienza seguendo l’ordine cronologico. Per i giudizi fissati in orario successivo alle 10.30 l’assenza di una o di entrambe le parti sarà valutata secondo le norme del codice di rito.</w:t>
      </w:r>
    </w:p>
    <w:p w14:paraId="79AEBB1B" w14:textId="37C670A1" w:rsidR="00473F1C" w:rsidRPr="003C1342" w:rsidRDefault="00473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Si invitano i </w:t>
      </w:r>
      <w:proofErr w:type="spellStart"/>
      <w:proofErr w:type="gramStart"/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sigg.avvocati</w:t>
      </w:r>
      <w:proofErr w:type="spellEnd"/>
      <w:proofErr w:type="gramEnd"/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, ove possibile, a predisporre verbali dattiloscritti per limitare il periodo di permanenza nell’aula di udienza.</w:t>
      </w:r>
    </w:p>
    <w:p w14:paraId="5B587CDC" w14:textId="73ACF2A4" w:rsidR="00D61385" w:rsidRDefault="00D61385" w:rsidP="00D61385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CE577A3" w14:textId="77777777" w:rsidR="00DE001C" w:rsidRDefault="00DE001C" w:rsidP="00D61385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4530786" w14:textId="1B740744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Manda alla </w:t>
      </w:r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Cancelleria  </w:t>
      </w:r>
      <w:proofErr w:type="spellStart"/>
      <w:r w:rsidRPr="003C1342">
        <w:rPr>
          <w:rFonts w:ascii="Times New Roman" w:eastAsia="Times New Roman" w:hAnsi="Times New Roman" w:cs="Times New Roman"/>
          <w:sz w:val="26"/>
          <w:szCs w:val="26"/>
        </w:rPr>
        <w:t>affinchè</w:t>
      </w:r>
      <w:proofErr w:type="spellEnd"/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il presente avviso venga affisso dinanzi l’aula di udienza ed inviato al Consiglio dell’Ordine degli Avvocati per la pubblicazione sul sito.</w:t>
      </w:r>
    </w:p>
    <w:p w14:paraId="40547D7D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45F0E23" w14:textId="1E202C1E" w:rsidR="001679A4" w:rsidRPr="003C1342" w:rsidRDefault="007F70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Nocera Inferiore, li </w:t>
      </w:r>
      <w:r w:rsidR="008A0161">
        <w:rPr>
          <w:rFonts w:ascii="Times New Roman" w:eastAsia="Times New Roman" w:hAnsi="Times New Roman" w:cs="Times New Roman"/>
          <w:sz w:val="26"/>
          <w:szCs w:val="26"/>
        </w:rPr>
        <w:t>24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</w:t>
      </w:r>
      <w:r w:rsidR="00512003">
        <w:rPr>
          <w:rFonts w:ascii="Times New Roman" w:eastAsia="Times New Roman" w:hAnsi="Times New Roman" w:cs="Times New Roman"/>
          <w:sz w:val="26"/>
          <w:szCs w:val="26"/>
        </w:rPr>
        <w:t>0</w:t>
      </w:r>
      <w:r w:rsidR="008A0161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51200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4DAE1381" w14:textId="1C39715D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Il Giudice 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 xml:space="preserve">Onorario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di Pace</w:t>
      </w:r>
    </w:p>
    <w:p w14:paraId="2A2F1DF2" w14:textId="77777777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>avv.Consuelo</w:t>
      </w:r>
      <w:proofErr w:type="spellEnd"/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C1342">
        <w:rPr>
          <w:rFonts w:ascii="Times New Roman" w:eastAsia="Times New Roman" w:hAnsi="Times New Roman" w:cs="Times New Roman"/>
          <w:sz w:val="26"/>
          <w:szCs w:val="26"/>
        </w:rPr>
        <w:t>Ascolese</w:t>
      </w:r>
      <w:proofErr w:type="spellEnd"/>
      <w:r w:rsidRPr="003C1342">
        <w:rPr>
          <w:rFonts w:ascii="Times New Roman" w:eastAsia="Times New Roman" w:hAnsi="Times New Roman" w:cs="Times New Roman"/>
          <w:sz w:val="26"/>
          <w:szCs w:val="26"/>
        </w:rPr>
        <w:t>)</w:t>
      </w:r>
    </w:p>
    <w:sectPr w:rsidR="001679A4" w:rsidRPr="003C1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E5F"/>
    <w:multiLevelType w:val="hybridMultilevel"/>
    <w:tmpl w:val="35427D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029E"/>
    <w:multiLevelType w:val="hybridMultilevel"/>
    <w:tmpl w:val="B17C80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382958">
    <w:abstractNumId w:val="0"/>
  </w:num>
  <w:num w:numId="2" w16cid:durableId="689381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A4"/>
    <w:rsid w:val="000227AF"/>
    <w:rsid w:val="00043EC1"/>
    <w:rsid w:val="00046CBD"/>
    <w:rsid w:val="00046DDF"/>
    <w:rsid w:val="000C4355"/>
    <w:rsid w:val="000E0D3B"/>
    <w:rsid w:val="00101C66"/>
    <w:rsid w:val="00114897"/>
    <w:rsid w:val="001679A4"/>
    <w:rsid w:val="00173DDB"/>
    <w:rsid w:val="00183EAF"/>
    <w:rsid w:val="001A1C46"/>
    <w:rsid w:val="001C625F"/>
    <w:rsid w:val="001D2E5F"/>
    <w:rsid w:val="00220B88"/>
    <w:rsid w:val="0022166A"/>
    <w:rsid w:val="00291B2A"/>
    <w:rsid w:val="002D0CA2"/>
    <w:rsid w:val="002F05DC"/>
    <w:rsid w:val="0030023D"/>
    <w:rsid w:val="00306C7E"/>
    <w:rsid w:val="00324078"/>
    <w:rsid w:val="00371DFA"/>
    <w:rsid w:val="003944F6"/>
    <w:rsid w:val="003A7C78"/>
    <w:rsid w:val="003C1342"/>
    <w:rsid w:val="003E2813"/>
    <w:rsid w:val="00425921"/>
    <w:rsid w:val="0043170D"/>
    <w:rsid w:val="00440F39"/>
    <w:rsid w:val="004418E7"/>
    <w:rsid w:val="004447A5"/>
    <w:rsid w:val="0046658C"/>
    <w:rsid w:val="0046661D"/>
    <w:rsid w:val="00473F1C"/>
    <w:rsid w:val="004A2570"/>
    <w:rsid w:val="004A4DF7"/>
    <w:rsid w:val="004E14A4"/>
    <w:rsid w:val="00512003"/>
    <w:rsid w:val="005421F1"/>
    <w:rsid w:val="0056008E"/>
    <w:rsid w:val="00563159"/>
    <w:rsid w:val="00566E72"/>
    <w:rsid w:val="005921DE"/>
    <w:rsid w:val="005969A6"/>
    <w:rsid w:val="005A3F52"/>
    <w:rsid w:val="005C0D68"/>
    <w:rsid w:val="005C3A6F"/>
    <w:rsid w:val="005F313F"/>
    <w:rsid w:val="006256D1"/>
    <w:rsid w:val="00630F67"/>
    <w:rsid w:val="00635641"/>
    <w:rsid w:val="00646796"/>
    <w:rsid w:val="0065683A"/>
    <w:rsid w:val="00656879"/>
    <w:rsid w:val="006574D6"/>
    <w:rsid w:val="00674843"/>
    <w:rsid w:val="006971D1"/>
    <w:rsid w:val="006B1681"/>
    <w:rsid w:val="006C5344"/>
    <w:rsid w:val="006D31D2"/>
    <w:rsid w:val="006D4557"/>
    <w:rsid w:val="007150C2"/>
    <w:rsid w:val="007164C0"/>
    <w:rsid w:val="00732878"/>
    <w:rsid w:val="00781E6E"/>
    <w:rsid w:val="007D7CB4"/>
    <w:rsid w:val="007F0D79"/>
    <w:rsid w:val="007F7012"/>
    <w:rsid w:val="00802DF9"/>
    <w:rsid w:val="00825182"/>
    <w:rsid w:val="0087459E"/>
    <w:rsid w:val="00894672"/>
    <w:rsid w:val="008A0161"/>
    <w:rsid w:val="008A6A2E"/>
    <w:rsid w:val="008B28FD"/>
    <w:rsid w:val="008B2F09"/>
    <w:rsid w:val="008D09DF"/>
    <w:rsid w:val="00911355"/>
    <w:rsid w:val="00923F94"/>
    <w:rsid w:val="0095280D"/>
    <w:rsid w:val="009747BA"/>
    <w:rsid w:val="00986209"/>
    <w:rsid w:val="009904B7"/>
    <w:rsid w:val="00990711"/>
    <w:rsid w:val="00993EA7"/>
    <w:rsid w:val="00997406"/>
    <w:rsid w:val="009C105E"/>
    <w:rsid w:val="009C3838"/>
    <w:rsid w:val="009D66F5"/>
    <w:rsid w:val="009F2029"/>
    <w:rsid w:val="00A10EB7"/>
    <w:rsid w:val="00A246E3"/>
    <w:rsid w:val="00A27E16"/>
    <w:rsid w:val="00A30858"/>
    <w:rsid w:val="00A65E38"/>
    <w:rsid w:val="00A72737"/>
    <w:rsid w:val="00A83509"/>
    <w:rsid w:val="00AB2A9D"/>
    <w:rsid w:val="00AF1325"/>
    <w:rsid w:val="00B41907"/>
    <w:rsid w:val="00B6646A"/>
    <w:rsid w:val="00BA19C6"/>
    <w:rsid w:val="00BA2422"/>
    <w:rsid w:val="00BA5965"/>
    <w:rsid w:val="00BD41F0"/>
    <w:rsid w:val="00BE2F12"/>
    <w:rsid w:val="00BE5F1B"/>
    <w:rsid w:val="00BE7F86"/>
    <w:rsid w:val="00C16541"/>
    <w:rsid w:val="00C354DF"/>
    <w:rsid w:val="00C76DCC"/>
    <w:rsid w:val="00CD3D99"/>
    <w:rsid w:val="00CD6278"/>
    <w:rsid w:val="00CE70E1"/>
    <w:rsid w:val="00CF45CB"/>
    <w:rsid w:val="00D03DED"/>
    <w:rsid w:val="00D26EF7"/>
    <w:rsid w:val="00D45A64"/>
    <w:rsid w:val="00D61385"/>
    <w:rsid w:val="00D636EA"/>
    <w:rsid w:val="00D73EAE"/>
    <w:rsid w:val="00D82F54"/>
    <w:rsid w:val="00D833F7"/>
    <w:rsid w:val="00DB121E"/>
    <w:rsid w:val="00DE001C"/>
    <w:rsid w:val="00E20648"/>
    <w:rsid w:val="00E31047"/>
    <w:rsid w:val="00E54003"/>
    <w:rsid w:val="00E54A0D"/>
    <w:rsid w:val="00EB629A"/>
    <w:rsid w:val="00EB71F3"/>
    <w:rsid w:val="00EC3B0B"/>
    <w:rsid w:val="00ED7313"/>
    <w:rsid w:val="00EE78D5"/>
    <w:rsid w:val="00F04F85"/>
    <w:rsid w:val="00F111DE"/>
    <w:rsid w:val="00F46E79"/>
    <w:rsid w:val="00F72218"/>
    <w:rsid w:val="00F824FC"/>
    <w:rsid w:val="00FE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BE7F"/>
  <w15:docId w15:val="{522B3ED6-3C50-40EC-9FC3-520040BD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1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CONSUELO ASCOLESE</cp:lastModifiedBy>
  <cp:revision>2</cp:revision>
  <dcterms:created xsi:type="dcterms:W3CDTF">2022-08-24T08:25:00Z</dcterms:created>
  <dcterms:modified xsi:type="dcterms:W3CDTF">2022-08-24T08:25:00Z</dcterms:modified>
</cp:coreProperties>
</file>