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158B2EB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Il Giudice di Pace  avv.Consuelo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A10EB7">
        <w:rPr>
          <w:rFonts w:ascii="Times New Roman" w:eastAsia="Times New Roman" w:hAnsi="Times New Roman" w:cs="Times New Roman"/>
          <w:b/>
          <w:sz w:val="26"/>
          <w:szCs w:val="26"/>
        </w:rPr>
        <w:t>03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A10EB7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 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733EFD" w14:textId="56DC5E22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- ore 09.30/10.00: 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10EB7">
        <w:rPr>
          <w:rFonts w:ascii="Times New Roman" w:eastAsia="Times New Roman" w:hAnsi="Times New Roman" w:cs="Times New Roman"/>
          <w:b/>
          <w:sz w:val="26"/>
          <w:szCs w:val="26"/>
        </w:rPr>
        <w:t>5270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10EB7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A10EB7">
        <w:rPr>
          <w:rFonts w:ascii="Times New Roman" w:eastAsia="Times New Roman" w:hAnsi="Times New Roman" w:cs="Times New Roman"/>
          <w:b/>
          <w:sz w:val="26"/>
          <w:szCs w:val="26"/>
        </w:rPr>
        <w:t>2485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10EB7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403AF07C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10.00/10.30: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10EB7">
        <w:rPr>
          <w:rFonts w:ascii="Times New Roman" w:eastAsia="Times New Roman" w:hAnsi="Times New Roman" w:cs="Times New Roman"/>
          <w:b/>
          <w:sz w:val="26"/>
          <w:szCs w:val="26"/>
        </w:rPr>
        <w:t>2634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BE5F1B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A10EB7">
        <w:rPr>
          <w:rFonts w:ascii="Times New Roman" w:eastAsia="Times New Roman" w:hAnsi="Times New Roman" w:cs="Times New Roman"/>
          <w:b/>
          <w:sz w:val="26"/>
          <w:szCs w:val="26"/>
        </w:rPr>
        <w:t>4134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BE5F1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6BA37DD6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III scaglione – ore 10.30/11.00: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10EB7">
        <w:rPr>
          <w:rFonts w:ascii="Times New Roman" w:eastAsia="Times New Roman" w:hAnsi="Times New Roman" w:cs="Times New Roman"/>
          <w:b/>
          <w:sz w:val="26"/>
          <w:szCs w:val="26"/>
        </w:rPr>
        <w:t>5055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BE5F1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227AF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A10EB7">
        <w:rPr>
          <w:rFonts w:ascii="Times New Roman" w:eastAsia="Times New Roman" w:hAnsi="Times New Roman" w:cs="Times New Roman"/>
          <w:b/>
          <w:sz w:val="26"/>
          <w:szCs w:val="26"/>
        </w:rPr>
        <w:t>61</w:t>
      </w:r>
      <w:r w:rsidR="00BE5F1B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5D783165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IV scaglione – ore 11.00/11.30: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BE5F1B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A10EB7">
        <w:rPr>
          <w:rFonts w:ascii="Times New Roman" w:eastAsia="Times New Roman" w:hAnsi="Times New Roman" w:cs="Times New Roman"/>
          <w:b/>
          <w:sz w:val="26"/>
          <w:szCs w:val="26"/>
        </w:rPr>
        <w:t>626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A10EB7">
        <w:rPr>
          <w:rFonts w:ascii="Times New Roman" w:eastAsia="Times New Roman" w:hAnsi="Times New Roman" w:cs="Times New Roman"/>
          <w:b/>
          <w:sz w:val="26"/>
          <w:szCs w:val="26"/>
        </w:rPr>
        <w:t>1515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10EB7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0F6363BA" w14:textId="768A64E6" w:rsidR="00183EAF" w:rsidRDefault="00183EAF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364DD340" w14:textId="77777777" w:rsidR="000227AF" w:rsidRDefault="000227AF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3C5E85DD" w14:textId="3A1004F4" w:rsidR="003C1342" w:rsidRDefault="00473F1C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seguenti</w:t>
      </w: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procediment</w:t>
      </w:r>
      <w:r w:rsidR="000227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</w:t>
      </w:r>
      <w:r w:rsidR="00183E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E3104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sono rinviati secondo il seguente calendario:</w:t>
      </w:r>
    </w:p>
    <w:p w14:paraId="0F477461" w14:textId="2D4D6247" w:rsidR="00E31047" w:rsidRDefault="00E31047" w:rsidP="00E3104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>RG n.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</w:rPr>
        <w:t>172</w:t>
      </w:r>
      <w:r w:rsidR="00BE5F1B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>/1</w:t>
      </w:r>
      <w:r w:rsidR="008B2F09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 n.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</w:rPr>
        <w:t>2548</w:t>
      </w: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>/1</w:t>
      </w:r>
      <w:r w:rsidR="008B2F09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E5F1B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.1</w:t>
      </w:r>
      <w:r w:rsidR="00997406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.2021</w:t>
      </w:r>
    </w:p>
    <w:p w14:paraId="52DC5793" w14:textId="4E66AA4E" w:rsidR="00E31047" w:rsidRDefault="00E31047" w:rsidP="00E3104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</w:rPr>
        <w:t>3762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</w:rPr>
        <w:t>19 e n.7136/19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al 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.1</w:t>
      </w:r>
      <w:r w:rsidR="00A10EB7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.2021</w:t>
      </w:r>
    </w:p>
    <w:p w14:paraId="07068C09" w14:textId="77777777" w:rsidR="00E31047" w:rsidRPr="00E31047" w:rsidRDefault="00E31047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ADDAEAE" w14:textId="25833C4D" w:rsidR="0046661D" w:rsidRPr="00E31047" w:rsidRDefault="0046661D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56012B5F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E31047"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0</w:t>
      </w:r>
      <w:r w:rsidR="00E3104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p w14:paraId="6C9C9DD6" w14:textId="77777777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1679A4"/>
    <w:rsid w:val="00183EAF"/>
    <w:rsid w:val="002F05DC"/>
    <w:rsid w:val="00324078"/>
    <w:rsid w:val="003C1342"/>
    <w:rsid w:val="003E2813"/>
    <w:rsid w:val="00425921"/>
    <w:rsid w:val="004447A5"/>
    <w:rsid w:val="0046658C"/>
    <w:rsid w:val="0046661D"/>
    <w:rsid w:val="00473F1C"/>
    <w:rsid w:val="004A2570"/>
    <w:rsid w:val="004E14A4"/>
    <w:rsid w:val="005421F1"/>
    <w:rsid w:val="0056008E"/>
    <w:rsid w:val="00563159"/>
    <w:rsid w:val="00566E72"/>
    <w:rsid w:val="005921DE"/>
    <w:rsid w:val="006256D1"/>
    <w:rsid w:val="006574D6"/>
    <w:rsid w:val="007150C2"/>
    <w:rsid w:val="00781E6E"/>
    <w:rsid w:val="007F7012"/>
    <w:rsid w:val="00802DF9"/>
    <w:rsid w:val="00825182"/>
    <w:rsid w:val="0087459E"/>
    <w:rsid w:val="008B28FD"/>
    <w:rsid w:val="008B2F09"/>
    <w:rsid w:val="00923F94"/>
    <w:rsid w:val="00986209"/>
    <w:rsid w:val="00997406"/>
    <w:rsid w:val="009C105E"/>
    <w:rsid w:val="00A10EB7"/>
    <w:rsid w:val="00A30858"/>
    <w:rsid w:val="00A65E38"/>
    <w:rsid w:val="00AB2A9D"/>
    <w:rsid w:val="00AF1325"/>
    <w:rsid w:val="00B41907"/>
    <w:rsid w:val="00B6646A"/>
    <w:rsid w:val="00BE5F1B"/>
    <w:rsid w:val="00BE7F86"/>
    <w:rsid w:val="00C354DF"/>
    <w:rsid w:val="00CD3D99"/>
    <w:rsid w:val="00CF45CB"/>
    <w:rsid w:val="00D45A64"/>
    <w:rsid w:val="00D636EA"/>
    <w:rsid w:val="00E31047"/>
    <w:rsid w:val="00E54003"/>
    <w:rsid w:val="00EB71F3"/>
    <w:rsid w:val="00EE78D5"/>
    <w:rsid w:val="00F4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2021-05-28T17:29:00Z</dcterms:created>
  <dcterms:modified xsi:type="dcterms:W3CDTF">2021-05-28T17:39:00Z</dcterms:modified>
</cp:coreProperties>
</file>