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comunica il seguente ordine cronologico per l’udienza civile del</w:t>
      </w:r>
      <w:r w:rsidR="00950038" w:rsidRPr="006A6DC5">
        <w:rPr>
          <w:b/>
          <w:sz w:val="32"/>
          <w:szCs w:val="32"/>
        </w:rPr>
        <w:t xml:space="preserve"> </w:t>
      </w:r>
      <w:r w:rsidR="004D2E9E">
        <w:rPr>
          <w:b/>
          <w:sz w:val="32"/>
          <w:szCs w:val="32"/>
        </w:rPr>
        <w:t>10</w:t>
      </w:r>
      <w:r w:rsidR="006A6DC5" w:rsidRPr="006A6DC5">
        <w:rPr>
          <w:b/>
          <w:sz w:val="32"/>
          <w:szCs w:val="32"/>
        </w:rPr>
        <w:t xml:space="preserve"> maggio</w:t>
      </w:r>
      <w:r w:rsidR="00CD0B8E" w:rsidRPr="00CD0B8E">
        <w:rPr>
          <w:b/>
          <w:sz w:val="32"/>
          <w:szCs w:val="32"/>
        </w:rPr>
        <w:t xml:space="preserve"> </w:t>
      </w:r>
      <w:r w:rsidR="009F42CF" w:rsidRPr="005C6633">
        <w:rPr>
          <w:b/>
          <w:sz w:val="32"/>
          <w:szCs w:val="32"/>
        </w:rPr>
        <w:t>20</w:t>
      </w:r>
      <w:r w:rsidR="00A346FF" w:rsidRPr="005C6633">
        <w:rPr>
          <w:b/>
          <w:sz w:val="32"/>
          <w:szCs w:val="32"/>
        </w:rPr>
        <w:t>2</w:t>
      </w:r>
      <w:r w:rsidR="005C6633" w:rsidRPr="005C6633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4D2E9E">
        <w:rPr>
          <w:sz w:val="32"/>
          <w:szCs w:val="32"/>
        </w:rPr>
        <w:t>9366</w:t>
      </w:r>
      <w:r w:rsidR="00950038">
        <w:rPr>
          <w:sz w:val="32"/>
          <w:szCs w:val="32"/>
        </w:rPr>
        <w:t>/</w:t>
      </w:r>
      <w:r w:rsidR="006A6DC5">
        <w:rPr>
          <w:sz w:val="32"/>
          <w:szCs w:val="32"/>
        </w:rPr>
        <w:t>1</w:t>
      </w:r>
      <w:r w:rsidR="004D2E9E">
        <w:rPr>
          <w:sz w:val="32"/>
          <w:szCs w:val="32"/>
        </w:rPr>
        <w:t>7</w:t>
      </w:r>
      <w:r w:rsidR="00215476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5742</w:t>
      </w:r>
      <w:r w:rsidR="00004207">
        <w:rPr>
          <w:sz w:val="32"/>
          <w:szCs w:val="32"/>
        </w:rPr>
        <w:t>/</w:t>
      </w:r>
      <w:r w:rsidR="0002140A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6677</w:t>
      </w:r>
      <w:r w:rsidR="0011449E">
        <w:rPr>
          <w:sz w:val="32"/>
          <w:szCs w:val="32"/>
        </w:rPr>
        <w:t>/</w:t>
      </w:r>
      <w:r w:rsidR="0002140A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2224</w:t>
      </w:r>
      <w:r w:rsidR="0011449E">
        <w:rPr>
          <w:sz w:val="32"/>
          <w:szCs w:val="32"/>
        </w:rPr>
        <w:t>/</w:t>
      </w:r>
      <w:r w:rsidR="004D2E9E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4522</w:t>
      </w:r>
      <w:r w:rsidR="006B4E2E">
        <w:rPr>
          <w:sz w:val="32"/>
          <w:szCs w:val="32"/>
        </w:rPr>
        <w:t>/</w:t>
      </w:r>
      <w:r w:rsidR="006A6DC5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4799</w:t>
      </w:r>
      <w:r w:rsidR="006B4E2E">
        <w:rPr>
          <w:sz w:val="32"/>
          <w:szCs w:val="32"/>
        </w:rPr>
        <w:t>/</w:t>
      </w:r>
      <w:r w:rsidR="006A6DC5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72272D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566</w:t>
      </w:r>
      <w:r w:rsidR="0072272D">
        <w:rPr>
          <w:sz w:val="32"/>
          <w:szCs w:val="32"/>
        </w:rPr>
        <w:t>/</w:t>
      </w:r>
      <w:r w:rsidR="006A6DC5">
        <w:rPr>
          <w:sz w:val="32"/>
          <w:szCs w:val="32"/>
        </w:rPr>
        <w:t>2</w:t>
      </w:r>
      <w:r w:rsidR="004D2E9E">
        <w:rPr>
          <w:sz w:val="32"/>
          <w:szCs w:val="32"/>
        </w:rPr>
        <w:t>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4D2E9E">
        <w:rPr>
          <w:sz w:val="32"/>
          <w:szCs w:val="32"/>
        </w:rPr>
        <w:t>2768</w:t>
      </w:r>
      <w:r w:rsidR="0011449E">
        <w:rPr>
          <w:sz w:val="32"/>
          <w:szCs w:val="32"/>
        </w:rPr>
        <w:t>/</w:t>
      </w:r>
      <w:r w:rsidR="006A6DC5">
        <w:rPr>
          <w:sz w:val="32"/>
          <w:szCs w:val="32"/>
        </w:rPr>
        <w:t>2</w:t>
      </w:r>
      <w:r w:rsidR="004D2E9E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4085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</w:t>
      </w:r>
      <w:r w:rsidR="004D2E9E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9775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</w:t>
      </w:r>
      <w:r w:rsidR="004D2E9E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11145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4D2E9E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12422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4D2E9E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12596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4D2E9E">
        <w:rPr>
          <w:sz w:val="32"/>
          <w:szCs w:val="32"/>
        </w:rPr>
        <w:t>1</w:t>
      </w:r>
      <w:r w:rsidR="0086181D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13107</w:t>
      </w:r>
      <w:r w:rsidR="0086181D">
        <w:rPr>
          <w:sz w:val="32"/>
          <w:szCs w:val="32"/>
        </w:rPr>
        <w:t>/2</w:t>
      </w:r>
      <w:r w:rsidR="004D2E9E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950038" w:rsidRDefault="00A346FF" w:rsidP="00950038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4D2E9E">
        <w:rPr>
          <w:sz w:val="32"/>
          <w:szCs w:val="32"/>
        </w:rPr>
        <w:t>13231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4D2E9E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191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4D2E9E">
        <w:rPr>
          <w:sz w:val="32"/>
          <w:szCs w:val="32"/>
        </w:rPr>
        <w:t>2</w:t>
      </w:r>
      <w:r w:rsidR="005647BC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291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4D2E9E">
        <w:rPr>
          <w:sz w:val="32"/>
          <w:szCs w:val="32"/>
        </w:rPr>
        <w:t>2</w:t>
      </w:r>
      <w:r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292</w:t>
      </w:r>
      <w:r w:rsidR="00905EDD">
        <w:rPr>
          <w:sz w:val="32"/>
          <w:szCs w:val="32"/>
        </w:rPr>
        <w:t>/2</w:t>
      </w:r>
      <w:r w:rsidR="004D2E9E">
        <w:rPr>
          <w:sz w:val="32"/>
          <w:szCs w:val="32"/>
        </w:rPr>
        <w:t>2</w:t>
      </w:r>
      <w:r w:rsidR="00905EDD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605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4D2E9E">
        <w:rPr>
          <w:sz w:val="32"/>
          <w:szCs w:val="32"/>
        </w:rPr>
        <w:t>2</w:t>
      </w:r>
      <w:r w:rsidR="006B4E2E">
        <w:rPr>
          <w:sz w:val="32"/>
          <w:szCs w:val="32"/>
        </w:rPr>
        <w:t xml:space="preserve">, </w:t>
      </w:r>
      <w:r w:rsidR="004D2E9E">
        <w:rPr>
          <w:sz w:val="32"/>
          <w:szCs w:val="32"/>
        </w:rPr>
        <w:t>904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4D2E9E">
        <w:rPr>
          <w:sz w:val="32"/>
          <w:szCs w:val="32"/>
        </w:rPr>
        <w:t>2</w:t>
      </w:r>
      <w:r w:rsidR="00846740">
        <w:rPr>
          <w:sz w:val="32"/>
          <w:szCs w:val="32"/>
        </w:rPr>
        <w:t>.</w:t>
      </w:r>
    </w:p>
    <w:p w:rsidR="005335EA" w:rsidRDefault="005335EA" w:rsidP="005C6633">
      <w:pPr>
        <w:spacing w:line="276" w:lineRule="auto"/>
        <w:jc w:val="both"/>
        <w:rPr>
          <w:sz w:val="32"/>
          <w:szCs w:val="32"/>
        </w:rPr>
      </w:pPr>
    </w:p>
    <w:p w:rsidR="00846740" w:rsidRPr="00846740" w:rsidRDefault="00846740" w:rsidP="005C6633">
      <w:pPr>
        <w:spacing w:line="276" w:lineRule="auto"/>
        <w:jc w:val="both"/>
        <w:rPr>
          <w:b/>
          <w:sz w:val="32"/>
          <w:szCs w:val="32"/>
        </w:rPr>
      </w:pPr>
      <w:r w:rsidRPr="00846740">
        <w:rPr>
          <w:b/>
          <w:sz w:val="32"/>
          <w:szCs w:val="32"/>
        </w:rPr>
        <w:t xml:space="preserve">Le cause da R.G. n. </w:t>
      </w:r>
      <w:r w:rsidR="004D2E9E">
        <w:rPr>
          <w:b/>
          <w:sz w:val="32"/>
          <w:szCs w:val="32"/>
        </w:rPr>
        <w:t>940</w:t>
      </w:r>
      <w:r w:rsidRPr="00846740">
        <w:rPr>
          <w:b/>
          <w:sz w:val="32"/>
          <w:szCs w:val="32"/>
        </w:rPr>
        <w:t>/202</w:t>
      </w:r>
      <w:r w:rsidR="004D2E9E">
        <w:rPr>
          <w:b/>
          <w:sz w:val="32"/>
          <w:szCs w:val="32"/>
        </w:rPr>
        <w:t>2</w:t>
      </w:r>
      <w:r w:rsidRPr="00846740">
        <w:rPr>
          <w:b/>
          <w:sz w:val="32"/>
          <w:szCs w:val="32"/>
        </w:rPr>
        <w:t xml:space="preserve"> a R.G. n. </w:t>
      </w:r>
      <w:r w:rsidR="0002140A">
        <w:rPr>
          <w:b/>
          <w:sz w:val="32"/>
          <w:szCs w:val="32"/>
        </w:rPr>
        <w:t>1</w:t>
      </w:r>
      <w:r w:rsidR="004D2E9E">
        <w:rPr>
          <w:b/>
          <w:sz w:val="32"/>
          <w:szCs w:val="32"/>
        </w:rPr>
        <w:t>087</w:t>
      </w:r>
      <w:r w:rsidRPr="00846740">
        <w:rPr>
          <w:b/>
          <w:sz w:val="32"/>
          <w:szCs w:val="32"/>
        </w:rPr>
        <w:t>/2</w:t>
      </w:r>
      <w:r w:rsidR="004D2E9E">
        <w:rPr>
          <w:b/>
          <w:sz w:val="32"/>
          <w:szCs w:val="32"/>
        </w:rPr>
        <w:t>2</w:t>
      </w:r>
      <w:r w:rsidRPr="00846740">
        <w:rPr>
          <w:b/>
          <w:sz w:val="32"/>
          <w:szCs w:val="32"/>
        </w:rPr>
        <w:t>, in base al decreto n. 35/22 del Presidente del Tribunale di Nocera Inferiore, verranno rinviate nello stato, previa verbalizzazione da parte dei sigg.ri avvocati.</w:t>
      </w:r>
    </w:p>
    <w:p w:rsidR="00846740" w:rsidRPr="00846740" w:rsidRDefault="00846740" w:rsidP="00846740">
      <w:pPr>
        <w:spacing w:line="276" w:lineRule="auto"/>
        <w:jc w:val="both"/>
        <w:rPr>
          <w:b/>
          <w:sz w:val="32"/>
          <w:szCs w:val="32"/>
          <w:u w:val="single"/>
        </w:rPr>
      </w:pPr>
      <w:r w:rsidRPr="00846740">
        <w:rPr>
          <w:b/>
          <w:sz w:val="32"/>
          <w:szCs w:val="32"/>
        </w:rPr>
        <w:t>Le stesse saranno trattate nella fascia oraria 11.00/11.30.</w:t>
      </w:r>
    </w:p>
    <w:p w:rsidR="00846740" w:rsidRDefault="00846740" w:rsidP="0087629A">
      <w:pPr>
        <w:spacing w:line="276" w:lineRule="auto"/>
        <w:jc w:val="both"/>
        <w:rPr>
          <w:sz w:val="32"/>
          <w:szCs w:val="32"/>
        </w:rPr>
      </w:pP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02140A">
        <w:rPr>
          <w:sz w:val="32"/>
          <w:szCs w:val="32"/>
        </w:rPr>
        <w:t>0</w:t>
      </w:r>
      <w:r w:rsidR="004D2E9E">
        <w:rPr>
          <w:sz w:val="32"/>
          <w:szCs w:val="32"/>
        </w:rPr>
        <w:t>8</w:t>
      </w:r>
      <w:bookmarkStart w:id="0" w:name="_GoBack"/>
      <w:bookmarkEnd w:id="0"/>
      <w:r w:rsidR="0002140A">
        <w:rPr>
          <w:sz w:val="32"/>
          <w:szCs w:val="32"/>
        </w:rPr>
        <w:t xml:space="preserve"> maggio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5C6633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EF" w:rsidRDefault="00CF57EF">
      <w:pPr>
        <w:spacing w:line="240" w:lineRule="auto"/>
      </w:pPr>
      <w:r>
        <w:separator/>
      </w:r>
    </w:p>
  </w:endnote>
  <w:endnote w:type="continuationSeparator" w:id="0">
    <w:p w:rsidR="00CF57EF" w:rsidRDefault="00CF5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2E9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EF" w:rsidRDefault="00CF57EF">
      <w:pPr>
        <w:spacing w:line="240" w:lineRule="auto"/>
      </w:pPr>
      <w:r>
        <w:separator/>
      </w:r>
    </w:p>
  </w:footnote>
  <w:footnote w:type="continuationSeparator" w:id="0">
    <w:p w:rsidR="00CF57EF" w:rsidRDefault="00CF57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2140A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77041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2E9E"/>
    <w:rsid w:val="004D73F0"/>
    <w:rsid w:val="004E7EE6"/>
    <w:rsid w:val="004F6A70"/>
    <w:rsid w:val="00522281"/>
    <w:rsid w:val="00526FF3"/>
    <w:rsid w:val="00527A2F"/>
    <w:rsid w:val="005335EA"/>
    <w:rsid w:val="005572C1"/>
    <w:rsid w:val="005647BC"/>
    <w:rsid w:val="00592C1B"/>
    <w:rsid w:val="00594026"/>
    <w:rsid w:val="005B025D"/>
    <w:rsid w:val="005B7D30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73F14"/>
    <w:rsid w:val="006A21B7"/>
    <w:rsid w:val="006A6DC5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272D"/>
    <w:rsid w:val="007243D3"/>
    <w:rsid w:val="00724C90"/>
    <w:rsid w:val="00725794"/>
    <w:rsid w:val="00727B97"/>
    <w:rsid w:val="00740588"/>
    <w:rsid w:val="0076463B"/>
    <w:rsid w:val="007672EE"/>
    <w:rsid w:val="00775105"/>
    <w:rsid w:val="0078231D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46740"/>
    <w:rsid w:val="00850AA9"/>
    <w:rsid w:val="0085353F"/>
    <w:rsid w:val="0086181D"/>
    <w:rsid w:val="00861BD8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50038"/>
    <w:rsid w:val="00970F3D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0857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322A3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0B8E"/>
    <w:rsid w:val="00CD1923"/>
    <w:rsid w:val="00CE2088"/>
    <w:rsid w:val="00CF57EF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2F30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43B3B"/>
    <w:rsid w:val="00F51857"/>
    <w:rsid w:val="00F545E0"/>
    <w:rsid w:val="00F57E8A"/>
    <w:rsid w:val="00F7155D"/>
    <w:rsid w:val="00FA49A5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C2B21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2022-05-08T18:57:00Z</dcterms:created>
  <dcterms:modified xsi:type="dcterms:W3CDTF">2022-05-08T18:57:00Z</dcterms:modified>
</cp:coreProperties>
</file>