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D1F4" w14:textId="77777777" w:rsidR="0071502F" w:rsidRDefault="0071502F" w:rsidP="0071502F">
      <w:pPr>
        <w:pStyle w:val="Titolo"/>
        <w:rPr>
          <w:b w:val="0"/>
          <w:sz w:val="26"/>
          <w:szCs w:val="26"/>
        </w:rPr>
      </w:pPr>
      <w:r w:rsidRPr="00831C2C">
        <w:rPr>
          <w:b w:val="0"/>
          <w:sz w:val="26"/>
          <w:szCs w:val="26"/>
        </w:rPr>
        <w:object w:dxaOrig="2041" w:dyaOrig="2253" w14:anchorId="423D7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4" o:title=""/>
          </v:shape>
          <o:OLEObject Type="Embed" ProgID="PBrush" ShapeID="_x0000_i1025" DrawAspect="Content" ObjectID="_1729057869" r:id="rId5">
            <o:FieldCodes>\s \* MERGEFORMAT</o:FieldCodes>
          </o:OLEObject>
        </w:object>
      </w:r>
    </w:p>
    <w:p w14:paraId="56255D66" w14:textId="565400A2" w:rsidR="0071502F" w:rsidRPr="007E2A2F" w:rsidRDefault="0071502F" w:rsidP="0071502F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26"/>
          <w:szCs w:val="26"/>
        </w:rPr>
      </w:pPr>
      <w:r w:rsidRPr="007E2A2F">
        <w:rPr>
          <w:rFonts w:ascii="Times New Roman" w:hAnsi="Times New Roman"/>
          <w:b/>
          <w:sz w:val="26"/>
          <w:szCs w:val="26"/>
        </w:rPr>
        <w:t xml:space="preserve">UFFICIO DEL GIUDICE DI PACE DI </w:t>
      </w:r>
      <w:r>
        <w:rPr>
          <w:rFonts w:ascii="Times New Roman" w:hAnsi="Times New Roman"/>
          <w:b/>
          <w:sz w:val="26"/>
          <w:szCs w:val="26"/>
        </w:rPr>
        <w:t>NOCERA INFERIORE</w:t>
      </w:r>
    </w:p>
    <w:p w14:paraId="5F79B8FB" w14:textId="77777777" w:rsidR="0071502F" w:rsidRPr="0071502F" w:rsidRDefault="0071502F" w:rsidP="007150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02F">
        <w:rPr>
          <w:rFonts w:ascii="Times New Roman" w:hAnsi="Times New Roman" w:cs="Times New Roman"/>
          <w:b/>
          <w:bCs/>
          <w:sz w:val="32"/>
          <w:szCs w:val="32"/>
        </w:rPr>
        <w:t>Sezione Civile</w:t>
      </w:r>
    </w:p>
    <w:p w14:paraId="06D3D366" w14:textId="7BE30794" w:rsidR="0071502F" w:rsidRDefault="0071502F" w:rsidP="0071502F">
      <w:pPr>
        <w:jc w:val="both"/>
      </w:pPr>
      <w:r>
        <w:t>Il Giudice onorario di pace di Dott. Emilio Longobardi comunica il seguente ordine</w:t>
      </w:r>
      <w:r>
        <w:t xml:space="preserve"> </w:t>
      </w:r>
      <w:r>
        <w:t xml:space="preserve">cronologico per l’udienza civile del </w:t>
      </w:r>
      <w:r>
        <w:t>7</w:t>
      </w:r>
      <w:r>
        <w:t xml:space="preserve"> </w:t>
      </w:r>
      <w:r>
        <w:t>novem</w:t>
      </w:r>
      <w:r>
        <w:t>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502F" w:rsidRPr="0071502F" w14:paraId="78E8E555" w14:textId="77777777" w:rsidTr="0071502F">
        <w:tc>
          <w:tcPr>
            <w:tcW w:w="9628" w:type="dxa"/>
          </w:tcPr>
          <w:p w14:paraId="2FB546C6" w14:textId="77777777" w:rsidR="0071502F" w:rsidRDefault="0071502F" w:rsidP="00284B33">
            <w:r w:rsidRPr="0071502F">
              <w:rPr>
                <w:b/>
                <w:bCs/>
              </w:rPr>
              <w:t>Ore 9.00</w:t>
            </w:r>
            <w:r w:rsidRPr="0071502F">
              <w:t xml:space="preserve"> </w:t>
            </w:r>
            <w:r>
              <w:t xml:space="preserve">  </w:t>
            </w:r>
          </w:p>
          <w:p w14:paraId="2603BFFC" w14:textId="08C604DD" w:rsidR="0071502F" w:rsidRPr="0071502F" w:rsidRDefault="0071502F" w:rsidP="00284B33">
            <w:r>
              <w:t xml:space="preserve"> </w:t>
            </w:r>
            <w:r>
              <w:t>299/2020</w:t>
            </w:r>
          </w:p>
        </w:tc>
      </w:tr>
      <w:tr w:rsidR="0071502F" w:rsidRPr="0071502F" w14:paraId="01A09F27" w14:textId="77777777" w:rsidTr="0071502F">
        <w:tc>
          <w:tcPr>
            <w:tcW w:w="9628" w:type="dxa"/>
          </w:tcPr>
          <w:p w14:paraId="19B2F653" w14:textId="1D7A7ACB" w:rsidR="0071502F" w:rsidRPr="0071502F" w:rsidRDefault="0071502F" w:rsidP="00284B33">
            <w:r w:rsidRPr="0071502F">
              <w:t xml:space="preserve"> </w:t>
            </w:r>
            <w:r>
              <w:t>720/2020</w:t>
            </w:r>
          </w:p>
        </w:tc>
      </w:tr>
      <w:tr w:rsidR="0071502F" w:rsidRPr="0071502F" w14:paraId="310C2A35" w14:textId="77777777" w:rsidTr="0071502F">
        <w:tc>
          <w:tcPr>
            <w:tcW w:w="9628" w:type="dxa"/>
          </w:tcPr>
          <w:p w14:paraId="0A065C36" w14:textId="569A4877" w:rsidR="0071502F" w:rsidRPr="0071502F" w:rsidRDefault="0071502F" w:rsidP="00284B33">
            <w:r>
              <w:t>3726/2020</w:t>
            </w:r>
          </w:p>
        </w:tc>
      </w:tr>
      <w:tr w:rsidR="0071502F" w:rsidRPr="0071502F" w14:paraId="5A6A9DAC" w14:textId="77777777" w:rsidTr="0071502F">
        <w:tc>
          <w:tcPr>
            <w:tcW w:w="9628" w:type="dxa"/>
          </w:tcPr>
          <w:p w14:paraId="3ABC0723" w14:textId="6DBD4AC4" w:rsidR="0071502F" w:rsidRPr="0071502F" w:rsidRDefault="0071502F" w:rsidP="00284B33">
            <w:r>
              <w:t>4773/2020</w:t>
            </w:r>
          </w:p>
        </w:tc>
      </w:tr>
      <w:tr w:rsidR="0071502F" w:rsidRPr="0071502F" w14:paraId="0AAAC4E3" w14:textId="77777777" w:rsidTr="0071502F">
        <w:tc>
          <w:tcPr>
            <w:tcW w:w="9628" w:type="dxa"/>
          </w:tcPr>
          <w:p w14:paraId="472FAA72" w14:textId="29CDBC11" w:rsidR="0071502F" w:rsidRPr="0071502F" w:rsidRDefault="0071502F" w:rsidP="00284B33">
            <w:r>
              <w:t>4835/2020</w:t>
            </w:r>
          </w:p>
        </w:tc>
      </w:tr>
      <w:tr w:rsidR="0071502F" w:rsidRPr="0071502F" w14:paraId="1B461544" w14:textId="77777777" w:rsidTr="0071502F">
        <w:tc>
          <w:tcPr>
            <w:tcW w:w="9628" w:type="dxa"/>
          </w:tcPr>
          <w:p w14:paraId="544FFA67" w14:textId="2353C4CC" w:rsidR="0071502F" w:rsidRPr="0071502F" w:rsidRDefault="0071502F" w:rsidP="00284B33">
            <w:r>
              <w:t>6054/2020</w:t>
            </w:r>
          </w:p>
        </w:tc>
      </w:tr>
      <w:tr w:rsidR="0071502F" w:rsidRPr="0071502F" w14:paraId="2C3C9671" w14:textId="77777777" w:rsidTr="0071502F">
        <w:tc>
          <w:tcPr>
            <w:tcW w:w="9628" w:type="dxa"/>
          </w:tcPr>
          <w:p w14:paraId="6AAA8EFE" w14:textId="43D17DE7" w:rsidR="0071502F" w:rsidRPr="0071502F" w:rsidRDefault="0071502F" w:rsidP="00284B33">
            <w:r>
              <w:t>4031/2021</w:t>
            </w:r>
          </w:p>
        </w:tc>
      </w:tr>
      <w:tr w:rsidR="0071502F" w:rsidRPr="0071502F" w14:paraId="4084D010" w14:textId="77777777" w:rsidTr="0071502F">
        <w:tc>
          <w:tcPr>
            <w:tcW w:w="9628" w:type="dxa"/>
          </w:tcPr>
          <w:p w14:paraId="2B6443AB" w14:textId="4154FACB" w:rsidR="0071502F" w:rsidRPr="0071502F" w:rsidRDefault="0071502F" w:rsidP="00284B33">
            <w:r>
              <w:t>8156/2021</w:t>
            </w:r>
          </w:p>
        </w:tc>
      </w:tr>
      <w:tr w:rsidR="0071502F" w:rsidRPr="0071502F" w14:paraId="169F4556" w14:textId="77777777" w:rsidTr="0071502F">
        <w:tc>
          <w:tcPr>
            <w:tcW w:w="9628" w:type="dxa"/>
          </w:tcPr>
          <w:p w14:paraId="422EC097" w14:textId="63428E91" w:rsidR="0071502F" w:rsidRPr="0071502F" w:rsidRDefault="0071502F" w:rsidP="00284B33">
            <w:r>
              <w:t>11337/2021</w:t>
            </w:r>
            <w:r>
              <w:tab/>
            </w:r>
          </w:p>
        </w:tc>
      </w:tr>
      <w:tr w:rsidR="0071502F" w:rsidRPr="0071502F" w14:paraId="170BC91C" w14:textId="77777777" w:rsidTr="0071502F">
        <w:tc>
          <w:tcPr>
            <w:tcW w:w="9628" w:type="dxa"/>
          </w:tcPr>
          <w:p w14:paraId="7733BDF8" w14:textId="422EBD14" w:rsidR="0071502F" w:rsidRPr="0071502F" w:rsidRDefault="0071502F" w:rsidP="00284B33">
            <w:r>
              <w:t>11425/2021</w:t>
            </w:r>
          </w:p>
        </w:tc>
      </w:tr>
      <w:tr w:rsidR="0071502F" w:rsidRPr="0071502F" w14:paraId="356B2E4A" w14:textId="77777777" w:rsidTr="0071502F">
        <w:tc>
          <w:tcPr>
            <w:tcW w:w="9628" w:type="dxa"/>
          </w:tcPr>
          <w:p w14:paraId="3A2EEDF2" w14:textId="11FC21B2" w:rsidR="0071502F" w:rsidRPr="0071502F" w:rsidRDefault="0071502F" w:rsidP="00284B33">
            <w:r>
              <w:t>1938/2022</w:t>
            </w:r>
          </w:p>
        </w:tc>
      </w:tr>
      <w:tr w:rsidR="0071502F" w:rsidRPr="0071502F" w14:paraId="605949C3" w14:textId="77777777" w:rsidTr="0071502F">
        <w:tc>
          <w:tcPr>
            <w:tcW w:w="9628" w:type="dxa"/>
          </w:tcPr>
          <w:p w14:paraId="6BDB8A66" w14:textId="400F749C" w:rsidR="0071502F" w:rsidRPr="0071502F" w:rsidRDefault="0071502F" w:rsidP="00284B33">
            <w:r>
              <w:t>2492/2022</w:t>
            </w:r>
          </w:p>
        </w:tc>
      </w:tr>
      <w:tr w:rsidR="0071502F" w:rsidRPr="0071502F" w14:paraId="43849891" w14:textId="77777777" w:rsidTr="0071502F">
        <w:tc>
          <w:tcPr>
            <w:tcW w:w="9628" w:type="dxa"/>
          </w:tcPr>
          <w:p w14:paraId="5C6FAE75" w14:textId="43F47230" w:rsidR="0071502F" w:rsidRPr="0071502F" w:rsidRDefault="0071502F" w:rsidP="00284B33">
            <w:r>
              <w:t>2493/2022</w:t>
            </w:r>
          </w:p>
        </w:tc>
      </w:tr>
      <w:tr w:rsidR="0071502F" w:rsidRPr="0071502F" w14:paraId="69E45FA3" w14:textId="77777777" w:rsidTr="0071502F">
        <w:tc>
          <w:tcPr>
            <w:tcW w:w="9628" w:type="dxa"/>
          </w:tcPr>
          <w:p w14:paraId="50DDD940" w14:textId="6F146E4A" w:rsidR="0071502F" w:rsidRPr="0071502F" w:rsidRDefault="0071502F" w:rsidP="00284B33">
            <w:r>
              <w:t>2631/2022</w:t>
            </w:r>
          </w:p>
        </w:tc>
      </w:tr>
      <w:tr w:rsidR="0071502F" w:rsidRPr="0071502F" w14:paraId="23C29CA7" w14:textId="77777777" w:rsidTr="0071502F">
        <w:tc>
          <w:tcPr>
            <w:tcW w:w="9628" w:type="dxa"/>
          </w:tcPr>
          <w:p w14:paraId="7935E5ED" w14:textId="37EF1212" w:rsidR="0071502F" w:rsidRPr="0071502F" w:rsidRDefault="0071502F" w:rsidP="00284B33">
            <w:r>
              <w:t>2694/2022</w:t>
            </w:r>
          </w:p>
        </w:tc>
      </w:tr>
      <w:tr w:rsidR="0071502F" w:rsidRPr="0071502F" w14:paraId="3689690C" w14:textId="77777777" w:rsidTr="0071502F">
        <w:tc>
          <w:tcPr>
            <w:tcW w:w="9628" w:type="dxa"/>
          </w:tcPr>
          <w:p w14:paraId="7C006757" w14:textId="0DF2767F" w:rsidR="0071502F" w:rsidRPr="0071502F" w:rsidRDefault="0071502F" w:rsidP="00284B33">
            <w:r>
              <w:t>2769/2022</w:t>
            </w:r>
          </w:p>
        </w:tc>
      </w:tr>
      <w:tr w:rsidR="0071502F" w:rsidRPr="0071502F" w14:paraId="3345E54F" w14:textId="77777777" w:rsidTr="0071502F">
        <w:tc>
          <w:tcPr>
            <w:tcW w:w="9628" w:type="dxa"/>
          </w:tcPr>
          <w:p w14:paraId="508FAF53" w14:textId="33A630F9" w:rsidR="0071502F" w:rsidRPr="0071502F" w:rsidRDefault="0071502F" w:rsidP="00284B33">
            <w:r>
              <w:t>2818/2022</w:t>
            </w:r>
          </w:p>
        </w:tc>
      </w:tr>
      <w:tr w:rsidR="0071502F" w:rsidRPr="0071502F" w14:paraId="53E0802B" w14:textId="77777777" w:rsidTr="0071502F">
        <w:tc>
          <w:tcPr>
            <w:tcW w:w="9628" w:type="dxa"/>
          </w:tcPr>
          <w:p w14:paraId="1B7ADF98" w14:textId="2BEC079D" w:rsidR="0071502F" w:rsidRPr="0071502F" w:rsidRDefault="0071502F" w:rsidP="00284B33">
            <w:r>
              <w:t>2854/2022</w:t>
            </w:r>
          </w:p>
        </w:tc>
      </w:tr>
      <w:tr w:rsidR="0071502F" w:rsidRPr="0071502F" w14:paraId="66C54E05" w14:textId="77777777" w:rsidTr="0071502F">
        <w:tc>
          <w:tcPr>
            <w:tcW w:w="9628" w:type="dxa"/>
          </w:tcPr>
          <w:p w14:paraId="2895F5BC" w14:textId="77777777" w:rsidR="00E07496" w:rsidRDefault="00E07496" w:rsidP="00E07496">
            <w:pPr>
              <w:rPr>
                <w:b/>
                <w:bCs/>
              </w:rPr>
            </w:pPr>
            <w:r w:rsidRPr="0071502F">
              <w:rPr>
                <w:b/>
                <w:bCs/>
              </w:rPr>
              <w:t>Ore 10.0</w:t>
            </w:r>
            <w:r>
              <w:rPr>
                <w:b/>
                <w:bCs/>
              </w:rPr>
              <w:t>0</w:t>
            </w:r>
          </w:p>
          <w:p w14:paraId="66A1C311" w14:textId="25046CFB" w:rsidR="0071502F" w:rsidRPr="0071502F" w:rsidRDefault="0071502F" w:rsidP="00284B33">
            <w:r>
              <w:t>2929/2022</w:t>
            </w:r>
          </w:p>
        </w:tc>
      </w:tr>
      <w:tr w:rsidR="0071502F" w:rsidRPr="0071502F" w14:paraId="07294E33" w14:textId="77777777" w:rsidTr="0071502F">
        <w:tc>
          <w:tcPr>
            <w:tcW w:w="9628" w:type="dxa"/>
          </w:tcPr>
          <w:p w14:paraId="3A4F16C5" w14:textId="46568DDB" w:rsidR="0071502F" w:rsidRPr="0071502F" w:rsidRDefault="0071502F" w:rsidP="00284B33">
            <w:r>
              <w:t>3069/2022</w:t>
            </w:r>
          </w:p>
        </w:tc>
      </w:tr>
      <w:tr w:rsidR="0071502F" w:rsidRPr="0071502F" w14:paraId="4606B3BA" w14:textId="77777777" w:rsidTr="0071502F">
        <w:tc>
          <w:tcPr>
            <w:tcW w:w="9628" w:type="dxa"/>
          </w:tcPr>
          <w:p w14:paraId="56A9AAB5" w14:textId="4721F2B7" w:rsidR="0071502F" w:rsidRPr="0071502F" w:rsidRDefault="0071502F" w:rsidP="00284B33">
            <w:r>
              <w:t>3145/2022</w:t>
            </w:r>
          </w:p>
        </w:tc>
      </w:tr>
      <w:tr w:rsidR="0071502F" w:rsidRPr="0071502F" w14:paraId="7D23A0B2" w14:textId="77777777" w:rsidTr="0071502F">
        <w:tc>
          <w:tcPr>
            <w:tcW w:w="9628" w:type="dxa"/>
          </w:tcPr>
          <w:p w14:paraId="0A29B579" w14:textId="08FAA0FD" w:rsidR="00E07496" w:rsidRPr="0071502F" w:rsidRDefault="00E07496" w:rsidP="00284B33">
            <w:r>
              <w:t>3175/2022</w:t>
            </w:r>
          </w:p>
        </w:tc>
      </w:tr>
      <w:tr w:rsidR="0071502F" w:rsidRPr="0071502F" w14:paraId="4855481F" w14:textId="77777777" w:rsidTr="0071502F">
        <w:tc>
          <w:tcPr>
            <w:tcW w:w="9628" w:type="dxa"/>
          </w:tcPr>
          <w:p w14:paraId="5AD8C047" w14:textId="7408BF43" w:rsidR="0071502F" w:rsidRPr="0071502F" w:rsidRDefault="00E07496" w:rsidP="00284B33">
            <w:r>
              <w:t>3260/2022</w:t>
            </w:r>
          </w:p>
        </w:tc>
      </w:tr>
      <w:tr w:rsidR="0071502F" w:rsidRPr="0071502F" w14:paraId="03A273C4" w14:textId="77777777" w:rsidTr="0071502F">
        <w:tc>
          <w:tcPr>
            <w:tcW w:w="9628" w:type="dxa"/>
          </w:tcPr>
          <w:p w14:paraId="0ABCAF6C" w14:textId="1E993BD3" w:rsidR="0071502F" w:rsidRPr="0071502F" w:rsidRDefault="00E07496" w:rsidP="00284B33">
            <w:r>
              <w:t>3312/2022</w:t>
            </w:r>
          </w:p>
        </w:tc>
      </w:tr>
      <w:tr w:rsidR="0071502F" w:rsidRPr="0071502F" w14:paraId="4EED959D" w14:textId="77777777" w:rsidTr="0071502F">
        <w:tc>
          <w:tcPr>
            <w:tcW w:w="9628" w:type="dxa"/>
          </w:tcPr>
          <w:p w14:paraId="0A3FDC28" w14:textId="33307FD8" w:rsidR="0071502F" w:rsidRPr="0071502F" w:rsidRDefault="00E07496" w:rsidP="00284B33">
            <w:r>
              <w:t>3379/2022</w:t>
            </w:r>
          </w:p>
        </w:tc>
      </w:tr>
      <w:tr w:rsidR="0071502F" w:rsidRPr="0071502F" w14:paraId="6ABCC2B0" w14:textId="77777777" w:rsidTr="0071502F">
        <w:tc>
          <w:tcPr>
            <w:tcW w:w="9628" w:type="dxa"/>
          </w:tcPr>
          <w:p w14:paraId="0B9192E3" w14:textId="6FA97B68" w:rsidR="0071502F" w:rsidRPr="0071502F" w:rsidRDefault="00E07496" w:rsidP="00284B33">
            <w:r>
              <w:t>3882/2022</w:t>
            </w:r>
          </w:p>
        </w:tc>
      </w:tr>
      <w:tr w:rsidR="0071502F" w:rsidRPr="0071502F" w14:paraId="35C6E301" w14:textId="77777777" w:rsidTr="0071502F">
        <w:tc>
          <w:tcPr>
            <w:tcW w:w="9628" w:type="dxa"/>
          </w:tcPr>
          <w:p w14:paraId="6685CAED" w14:textId="6722E9A7" w:rsidR="0071502F" w:rsidRPr="0071502F" w:rsidRDefault="00E07496" w:rsidP="00284B33">
            <w:r>
              <w:t>3998/2022</w:t>
            </w:r>
            <w:r>
              <w:tab/>
            </w:r>
          </w:p>
        </w:tc>
      </w:tr>
      <w:tr w:rsidR="0071502F" w:rsidRPr="0071502F" w14:paraId="475F0524" w14:textId="77777777" w:rsidTr="0071502F">
        <w:tc>
          <w:tcPr>
            <w:tcW w:w="9628" w:type="dxa"/>
          </w:tcPr>
          <w:p w14:paraId="29FF6F56" w14:textId="2AB85094" w:rsidR="0071502F" w:rsidRPr="0071502F" w:rsidRDefault="00E07496" w:rsidP="00284B33">
            <w:r>
              <w:t>4524/2022</w:t>
            </w:r>
          </w:p>
        </w:tc>
      </w:tr>
      <w:tr w:rsidR="0071502F" w:rsidRPr="0071502F" w14:paraId="12DA4A54" w14:textId="77777777" w:rsidTr="0071502F">
        <w:tc>
          <w:tcPr>
            <w:tcW w:w="9628" w:type="dxa"/>
          </w:tcPr>
          <w:p w14:paraId="23551A2F" w14:textId="32193D5E" w:rsidR="0071502F" w:rsidRPr="0071502F" w:rsidRDefault="00E07496" w:rsidP="00284B33">
            <w:r>
              <w:t>5003/2022</w:t>
            </w:r>
          </w:p>
        </w:tc>
      </w:tr>
      <w:tr w:rsidR="0071502F" w:rsidRPr="0071502F" w14:paraId="61CE0EF8" w14:textId="77777777" w:rsidTr="0071502F">
        <w:tc>
          <w:tcPr>
            <w:tcW w:w="9628" w:type="dxa"/>
          </w:tcPr>
          <w:p w14:paraId="5B623668" w14:textId="141DA643" w:rsidR="0071502F" w:rsidRPr="0071502F" w:rsidRDefault="00E07496" w:rsidP="00284B33">
            <w:r>
              <w:t>5272/2022</w:t>
            </w:r>
          </w:p>
        </w:tc>
      </w:tr>
      <w:tr w:rsidR="0071502F" w:rsidRPr="0071502F" w14:paraId="464013BF" w14:textId="77777777" w:rsidTr="0071502F">
        <w:tc>
          <w:tcPr>
            <w:tcW w:w="9628" w:type="dxa"/>
          </w:tcPr>
          <w:p w14:paraId="39211C1B" w14:textId="5503A4BA" w:rsidR="0071502F" w:rsidRPr="0071502F" w:rsidRDefault="00E07496" w:rsidP="00284B33">
            <w:r>
              <w:t>5336/2022</w:t>
            </w:r>
          </w:p>
        </w:tc>
      </w:tr>
      <w:tr w:rsidR="0071502F" w:rsidRPr="0071502F" w14:paraId="43B78B26" w14:textId="77777777" w:rsidTr="0071502F">
        <w:tc>
          <w:tcPr>
            <w:tcW w:w="9628" w:type="dxa"/>
          </w:tcPr>
          <w:p w14:paraId="23425B5C" w14:textId="2F4891B1" w:rsidR="0071502F" w:rsidRPr="0071502F" w:rsidRDefault="00E07496" w:rsidP="00284B33">
            <w:r>
              <w:t>5421/2022</w:t>
            </w:r>
            <w:r>
              <w:t xml:space="preserve">    </w:t>
            </w:r>
            <w:r>
              <w:t>5606/2022</w:t>
            </w:r>
            <w:r>
              <w:t xml:space="preserve">    </w:t>
            </w:r>
            <w:r>
              <w:t>5656/2022</w:t>
            </w:r>
            <w:r>
              <w:t xml:space="preserve">    </w:t>
            </w:r>
            <w:r>
              <w:t>5664/2022</w:t>
            </w:r>
          </w:p>
        </w:tc>
      </w:tr>
    </w:tbl>
    <w:p w14:paraId="2FE0819C" w14:textId="4B9BCDB0" w:rsidR="0071502F" w:rsidRDefault="0071502F" w:rsidP="00E07496">
      <w:pPr>
        <w:spacing w:line="240" w:lineRule="auto"/>
        <w:jc w:val="both"/>
      </w:pPr>
      <w:r>
        <w:t>Per le prime udienze si rammenta che l’ora contumaciale decorre dalle 9.30 essendo le parti citate per le</w:t>
      </w:r>
      <w:r w:rsidR="00E07496">
        <w:t xml:space="preserve"> </w:t>
      </w:r>
      <w:r>
        <w:t xml:space="preserve">ore di </w:t>
      </w:r>
      <w:proofErr w:type="gramStart"/>
      <w:r>
        <w:t>rito .Al</w:t>
      </w:r>
      <w:proofErr w:type="gramEnd"/>
      <w:r>
        <w:t xml:space="preserve"> fine di agevolare la trattazione della udienza i difensori sono </w:t>
      </w:r>
      <w:proofErr w:type="spellStart"/>
      <w:r>
        <w:t>facultati</w:t>
      </w:r>
      <w:proofErr w:type="spellEnd"/>
      <w:r>
        <w:t xml:space="preserve"> al deposito di verbali</w:t>
      </w:r>
      <w:r w:rsidR="00E07496">
        <w:t xml:space="preserve"> </w:t>
      </w:r>
      <w:r>
        <w:t>dattiloscritti .</w:t>
      </w:r>
      <w:r w:rsidR="00E07496">
        <w:t xml:space="preserve"> </w:t>
      </w:r>
      <w:r>
        <w:t xml:space="preserve">Manda alla Cancelleria </w:t>
      </w:r>
      <w:proofErr w:type="spellStart"/>
      <w:r>
        <w:t>affinchè</w:t>
      </w:r>
      <w:proofErr w:type="spellEnd"/>
      <w:r>
        <w:t xml:space="preserve"> il presente avviso venga affisso dinanzi l’aula di udienza ed inviato al</w:t>
      </w:r>
      <w:r w:rsidR="00E07496">
        <w:t xml:space="preserve"> </w:t>
      </w:r>
      <w:r>
        <w:t>Consiglio dell’Ordine degli Avvocati per la pubblicazione sul sito.</w:t>
      </w:r>
    </w:p>
    <w:p w14:paraId="01D645FA" w14:textId="77777777" w:rsidR="00E07496" w:rsidRDefault="0071502F" w:rsidP="00E07496">
      <w:r>
        <w:t xml:space="preserve">Nocera Inferiore, li </w:t>
      </w:r>
      <w:r w:rsidR="00E07496">
        <w:t>04.11.</w:t>
      </w:r>
      <w:r>
        <w:t>2022</w:t>
      </w:r>
      <w:r w:rsidR="00E07496">
        <w:tab/>
      </w:r>
      <w:r w:rsidR="00E07496">
        <w:tab/>
      </w:r>
      <w:r w:rsidR="00E07496">
        <w:tab/>
      </w:r>
      <w:r w:rsidR="00E07496">
        <w:tab/>
      </w:r>
      <w:r w:rsidR="00E07496">
        <w:tab/>
      </w:r>
      <w:r w:rsidR="00E07496">
        <w:t>Il Giudice onorario di Pace</w:t>
      </w:r>
    </w:p>
    <w:p w14:paraId="144738E7" w14:textId="77777777" w:rsidR="00E07496" w:rsidRDefault="00E07496" w:rsidP="00E07496">
      <w:pPr>
        <w:ind w:left="4956" w:firstLine="708"/>
      </w:pPr>
      <w:r>
        <w:t>dott. Emilio Longobardi</w:t>
      </w:r>
    </w:p>
    <w:sectPr w:rsidR="00E07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A"/>
    <w:rsid w:val="00100D9A"/>
    <w:rsid w:val="0071502F"/>
    <w:rsid w:val="00E07496"/>
    <w:rsid w:val="00F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A3E6"/>
  <w15:chartTrackingRefBased/>
  <w15:docId w15:val="{ED7F0D4E-5DEC-49E1-BF65-40DC655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1502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Garamond" w:eastAsia="Times New Roman" w:hAnsi="Garamond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502F"/>
    <w:rPr>
      <w:rFonts w:ascii="Garamond" w:eastAsia="Times New Roman" w:hAnsi="Garamond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1502F"/>
    <w:pPr>
      <w:overflowPunct w:val="0"/>
      <w:autoSpaceDE w:val="0"/>
      <w:autoSpaceDN w:val="0"/>
      <w:adjustRightInd w:val="0"/>
      <w:spacing w:after="0" w:line="480" w:lineRule="exact"/>
      <w:jc w:val="both"/>
    </w:pPr>
    <w:rPr>
      <w:rFonts w:ascii="Garamond" w:eastAsia="Times New Roman" w:hAnsi="Garamond" w:cs="Times New Roman"/>
      <w:b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1502F"/>
    <w:rPr>
      <w:rFonts w:ascii="Garamond" w:eastAsia="Times New Roman" w:hAnsi="Garamond" w:cs="Times New Roman"/>
      <w:bCs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7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ASCOLESE</dc:creator>
  <cp:keywords/>
  <dc:description/>
  <cp:lastModifiedBy>CONSUELO ASCOLESE</cp:lastModifiedBy>
  <cp:revision>2</cp:revision>
  <dcterms:created xsi:type="dcterms:W3CDTF">2022-11-04T08:05:00Z</dcterms:created>
  <dcterms:modified xsi:type="dcterms:W3CDTF">2022-11-04T08:05:00Z</dcterms:modified>
</cp:coreProperties>
</file>