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8300C" w14:textId="77777777" w:rsidR="008A5D71" w:rsidRPr="008A5D71" w:rsidRDefault="008A5D71" w:rsidP="008A5D71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A5D71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UFFICIO DEL GIUDICE DI PACE DI NOCERA INFERIORE</w:t>
      </w:r>
      <w:r w:rsidRPr="008A5D71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        </w:t>
      </w:r>
    </w:p>
    <w:p w14:paraId="59F814B3" w14:textId="77777777" w:rsidR="008A5D71" w:rsidRPr="008A5D71" w:rsidRDefault="008A5D71" w:rsidP="008A5D7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A5D71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              Al Consiglio dell’Ordine degli Avvocati di Nocera Inferiore                                                   </w:t>
      </w:r>
    </w:p>
    <w:p w14:paraId="1D3EF6CA" w14:textId="77777777" w:rsidR="008A5D71" w:rsidRPr="008A5D71" w:rsidRDefault="008A5D71" w:rsidP="008A5D7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A5D71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</w:t>
      </w:r>
    </w:p>
    <w:p w14:paraId="138E5C1B" w14:textId="77777777" w:rsidR="008A5D71" w:rsidRPr="008A5D71" w:rsidRDefault="008A5D71" w:rsidP="008A5D7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A5D71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Al Funzionario amministrativo del Giudice di Pace Cira Cacace dell’Ufficio del Giudice di Pace di Nocera Inferiore</w:t>
      </w:r>
    </w:p>
    <w:p w14:paraId="57703E8A" w14:textId="77777777" w:rsidR="008A5D71" w:rsidRPr="008A5D71" w:rsidRDefault="008A5D71" w:rsidP="008A5D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A5D71">
        <w:rPr>
          <w:rFonts w:ascii="Arial" w:eastAsia="Times New Roman" w:hAnsi="Arial" w:cs="Arial"/>
          <w:color w:val="000000"/>
          <w:sz w:val="21"/>
          <w:szCs w:val="21"/>
          <w:u w:val="single"/>
          <w:lang w:eastAsia="it-IT"/>
        </w:rPr>
        <w:t> </w:t>
      </w:r>
    </w:p>
    <w:p w14:paraId="081C1FF5" w14:textId="77777777" w:rsidR="008A5D71" w:rsidRPr="008A5D71" w:rsidRDefault="008A5D71" w:rsidP="008A5D71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A5D71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La </w:t>
      </w:r>
      <w:bookmarkStart w:id="0" w:name="OLE_LINK2"/>
      <w:bookmarkStart w:id="1" w:name="OLE_LINK1"/>
      <w:bookmarkStart w:id="2" w:name="OLE_LINK4"/>
      <w:bookmarkStart w:id="3" w:name="OLE_LINK3"/>
      <w:bookmarkEnd w:id="0"/>
      <w:bookmarkEnd w:id="1"/>
      <w:bookmarkEnd w:id="2"/>
      <w:r w:rsidRPr="008A5D71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sottoscritta </w:t>
      </w:r>
      <w:bookmarkEnd w:id="3"/>
      <w:r w:rsidRPr="008A5D71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dott.ssa Marcella Pellegrino</w:t>
      </w:r>
    </w:p>
    <w:p w14:paraId="3A02BC17" w14:textId="77777777" w:rsidR="008A5D71" w:rsidRPr="008A5D71" w:rsidRDefault="008A5D71" w:rsidP="008A5D71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A5D71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</w:t>
      </w:r>
    </w:p>
    <w:p w14:paraId="15F6A024" w14:textId="77777777" w:rsidR="008A5D71" w:rsidRPr="008A5D71" w:rsidRDefault="008A5D71" w:rsidP="008A5D71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A5D71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comunica</w:t>
      </w:r>
    </w:p>
    <w:p w14:paraId="316A3A21" w14:textId="77777777" w:rsidR="008A5D71" w:rsidRPr="008A5D71" w:rsidRDefault="008A5D71" w:rsidP="008A5D71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A5D71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il seguente ordine cronologico per l’udienza civile del </w:t>
      </w:r>
      <w:r w:rsidRPr="008A5D71">
        <w:rPr>
          <w:rFonts w:ascii="Arial" w:eastAsia="Times New Roman" w:hAnsi="Arial" w:cs="Arial"/>
          <w:b/>
          <w:bCs/>
          <w:color w:val="00008B"/>
          <w:sz w:val="21"/>
          <w:szCs w:val="21"/>
          <w:lang w:eastAsia="it-IT"/>
        </w:rPr>
        <w:t>13 settembre</w:t>
      </w:r>
      <w:r w:rsidRPr="008A5D71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 2022</w:t>
      </w:r>
    </w:p>
    <w:p w14:paraId="5344CE8B" w14:textId="77777777" w:rsidR="008A5D71" w:rsidRPr="008A5D71" w:rsidRDefault="008A5D71" w:rsidP="008A5D71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A5D71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br/>
      </w:r>
      <w:proofErr w:type="gramStart"/>
      <w:r w:rsidRPr="008A5D71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 scaglione</w:t>
      </w:r>
      <w:proofErr w:type="gramEnd"/>
      <w:r w:rsidRPr="008A5D71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ore 9,30/10,30</w:t>
      </w:r>
      <w:r w:rsidRPr="008A5D71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:</w:t>
      </w:r>
    </w:p>
    <w:p w14:paraId="11B47A13" w14:textId="77777777" w:rsidR="008A5D71" w:rsidRPr="008A5D71" w:rsidRDefault="008A5D71" w:rsidP="008A5D71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A5D71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R.G. 3466/2020,3192/2021,5780/2021,948/2022,3054/2022,</w:t>
      </w:r>
    </w:p>
    <w:p w14:paraId="53BBDAA1" w14:textId="77777777" w:rsidR="008A5D71" w:rsidRPr="008A5D71" w:rsidRDefault="008A5D71" w:rsidP="008A5D71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A5D71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3387/2022,3551/2022,3552/2022,3572/2022,3582/2022,</w:t>
      </w:r>
    </w:p>
    <w:p w14:paraId="68BF4760" w14:textId="77777777" w:rsidR="008A5D71" w:rsidRPr="008A5D71" w:rsidRDefault="008A5D71" w:rsidP="008A5D71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A5D71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3600/2022,3604/2022,3605/2022,3618/2022,3639/2022</w:t>
      </w:r>
    </w:p>
    <w:p w14:paraId="0D221581" w14:textId="77777777" w:rsidR="008A5D71" w:rsidRPr="008A5D71" w:rsidRDefault="008A5D71" w:rsidP="008A5D71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proofErr w:type="gramStart"/>
      <w:r w:rsidRPr="008A5D71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II</w:t>
      </w:r>
      <w:proofErr w:type="gramEnd"/>
      <w:r w:rsidRPr="008A5D71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scaglione ore 10,30/11,30:</w:t>
      </w:r>
    </w:p>
    <w:p w14:paraId="6F9FB15B" w14:textId="77777777" w:rsidR="008A5D71" w:rsidRPr="008A5D71" w:rsidRDefault="008A5D71" w:rsidP="008A5D71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A5D71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R.G.3656/2022,3674/2022,3700/2022,3708/2022,3733/2022,</w:t>
      </w:r>
    </w:p>
    <w:p w14:paraId="5C63D270" w14:textId="77777777" w:rsidR="008A5D71" w:rsidRPr="008A5D71" w:rsidRDefault="008A5D71" w:rsidP="008A5D71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A5D71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3758/2022,3781/2022,3788/2022,3799/2022,3839/2022</w:t>
      </w:r>
    </w:p>
    <w:p w14:paraId="7C8CFF8E" w14:textId="77777777" w:rsidR="008A5D71" w:rsidRPr="008A5D71" w:rsidRDefault="008A5D71" w:rsidP="008A5D71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A5D71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III scaglione ore 11,30/12,00:</w:t>
      </w:r>
    </w:p>
    <w:p w14:paraId="4834E7DE" w14:textId="77777777" w:rsidR="008A5D71" w:rsidRPr="008A5D71" w:rsidRDefault="008A5D71" w:rsidP="008A5D71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A5D71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R.G.3846/2022,3889/2022,3894/2022,3895/2022,3930/2022,</w:t>
      </w:r>
    </w:p>
    <w:p w14:paraId="30AFFE1A" w14:textId="77777777" w:rsidR="008A5D71" w:rsidRPr="008A5D71" w:rsidRDefault="008A5D71" w:rsidP="008A5D71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A5D71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3933/2022,3944/2022,3949/2022,3963/2022</w:t>
      </w:r>
    </w:p>
    <w:p w14:paraId="6AB3E5BD" w14:textId="77777777" w:rsidR="008A5D71" w:rsidRPr="008A5D71" w:rsidRDefault="008A5D71" w:rsidP="008A5D71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A5D71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Si invitano gli avvocati a rispettare l’orario stabilito.</w:t>
      </w:r>
    </w:p>
    <w:p w14:paraId="128169A4" w14:textId="77777777" w:rsidR="008A5D71" w:rsidRPr="008A5D71" w:rsidRDefault="008A5D71" w:rsidP="008A5D71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A5D71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I procedimenti saranno trattati in ordine cronologico a distanza di </w:t>
      </w:r>
      <w:proofErr w:type="gramStart"/>
      <w:r w:rsidRPr="008A5D71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5</w:t>
      </w:r>
      <w:proofErr w:type="gramEnd"/>
      <w:r w:rsidRPr="008A5D71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 minuti l’uno dall’altro, ad eccezione di quelli per i quali sia stato ammesso un mezzo istruttorio (prova testimoniale, interrogatorio formale, disconoscimento di scrittura privata o querela di falso).</w:t>
      </w:r>
    </w:p>
    <w:p w14:paraId="09BE743A" w14:textId="77777777" w:rsidR="008A5D71" w:rsidRPr="008A5D71" w:rsidRDefault="008A5D71" w:rsidP="008A5D71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A5D71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L’ora contumaciale termina alle 10,30, per cui le cause di prima comparizione, la cui trattazione ricade nello scaglione orario 09,30/10,30 ed in cui non c’è stata costituzione della/e controparte/i, saranno richiamate a fine udienza secondo l’ordine cronologico fissato.</w:t>
      </w:r>
    </w:p>
    <w:p w14:paraId="6A7D78A9" w14:textId="77777777" w:rsidR="008A5D71" w:rsidRPr="008A5D71" w:rsidRDefault="008A5D71" w:rsidP="008A5D71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A5D71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Si invitano i sigg. avvocati, ove possibile, a predisporre verbali dattiloscritti per limitare la permanenza nell’aula di udienza</w:t>
      </w:r>
      <w:r w:rsidRPr="008A5D71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</w:t>
      </w:r>
    </w:p>
    <w:p w14:paraId="6A8ACFF2" w14:textId="77777777" w:rsidR="008A5D71" w:rsidRPr="008A5D71" w:rsidRDefault="008A5D71" w:rsidP="008A5D71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A5D71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Si dispone che la presente comunicazione, unitamente al ruolo d'udienza, venga comunicata al COA di Nocera Inferiore</w:t>
      </w:r>
    </w:p>
    <w:p w14:paraId="6A586DF9" w14:textId="77777777" w:rsidR="008A5D71" w:rsidRPr="008A5D71" w:rsidRDefault="008A5D71" w:rsidP="008A5D71">
      <w:pPr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A5D71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Nocera Inferiore 12.09.2022</w:t>
      </w:r>
    </w:p>
    <w:p w14:paraId="5D7FDB59" w14:textId="77777777" w:rsidR="008A5D71" w:rsidRPr="008A5D71" w:rsidRDefault="008A5D71" w:rsidP="008A5D7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A5D71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Il Giudice di pace</w:t>
      </w:r>
    </w:p>
    <w:p w14:paraId="0D0EC2C5" w14:textId="77777777" w:rsidR="008A5D71" w:rsidRPr="008A5D71" w:rsidRDefault="008A5D71" w:rsidP="008A5D7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A5D71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Marcella Pellegrino</w:t>
      </w:r>
    </w:p>
    <w:p w14:paraId="3D037B8E" w14:textId="77777777" w:rsidR="007D2EF5" w:rsidRDefault="007D2EF5" w:rsidP="008A5D71">
      <w:pPr>
        <w:spacing w:after="0"/>
      </w:pPr>
    </w:p>
    <w:sectPr w:rsidR="007D2E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D71"/>
    <w:rsid w:val="007D2EF5"/>
    <w:rsid w:val="008A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2CF11"/>
  <w15:chartTrackingRefBased/>
  <w15:docId w15:val="{A83FE68E-445F-4FDA-8B68-B8AEAA9E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8A5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A5D7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bject">
    <w:name w:val="object"/>
    <w:basedOn w:val="Carpredefinitoparagrafo"/>
    <w:rsid w:val="008A5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69767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7005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7443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3931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3001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De Martino</dc:creator>
  <cp:keywords/>
  <dc:description/>
  <cp:lastModifiedBy>Massimo De Martino</cp:lastModifiedBy>
  <cp:revision>1</cp:revision>
  <dcterms:created xsi:type="dcterms:W3CDTF">2022-09-12T08:07:00Z</dcterms:created>
  <dcterms:modified xsi:type="dcterms:W3CDTF">2022-09-12T08:08:00Z</dcterms:modified>
</cp:coreProperties>
</file>