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70C4" w14:textId="737F13E1" w:rsidR="003533B5" w:rsidRDefault="00771585">
      <w:r w:rsidRPr="00771585">
        <w:t xml:space="preserve">I fascicoli in oggetto vengono rinviati d’ufficio fuori udienza al </w:t>
      </w:r>
      <w:r w:rsidRPr="00771585">
        <w:rPr>
          <w:b/>
          <w:bCs/>
          <w:u w:val="single"/>
        </w:rPr>
        <w:t>05 novembre 2025</w:t>
      </w:r>
    </w:p>
    <w:sectPr w:rsidR="003533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85"/>
    <w:rsid w:val="000928CD"/>
    <w:rsid w:val="003533B5"/>
    <w:rsid w:val="00406536"/>
    <w:rsid w:val="00771585"/>
    <w:rsid w:val="00C0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5F3B"/>
  <w15:chartTrackingRefBased/>
  <w15:docId w15:val="{D37FEF0C-E03D-4F80-AED5-20A26207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1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1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1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1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1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1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1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1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1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1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15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15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15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15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15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15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1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1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1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15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15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15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15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1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Vergati</dc:creator>
  <cp:keywords/>
  <dc:description/>
  <cp:lastModifiedBy>Rosa Vergati</cp:lastModifiedBy>
  <cp:revision>1</cp:revision>
  <dcterms:created xsi:type="dcterms:W3CDTF">2025-10-28T08:07:00Z</dcterms:created>
  <dcterms:modified xsi:type="dcterms:W3CDTF">2025-10-28T08:08:00Z</dcterms:modified>
</cp:coreProperties>
</file>