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83EC" w14:textId="77777777" w:rsidR="006847EE" w:rsidRPr="006847EE" w:rsidRDefault="006847EE" w:rsidP="006847EE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6847EE">
        <w:rPr>
          <w:rFonts w:ascii="Arial" w:eastAsia="Times New Roman" w:hAnsi="Arial" w:cs="Arial"/>
          <w:color w:val="000000"/>
          <w:lang w:eastAsia="it-IT"/>
        </w:rPr>
        <w:t>       </w:t>
      </w:r>
    </w:p>
    <w:p w14:paraId="7CE3C1D5" w14:textId="77777777" w:rsidR="006847EE" w:rsidRPr="006847EE" w:rsidRDefault="006847EE" w:rsidP="006847EE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color w:val="000000"/>
          <w:lang w:eastAsia="it-IT"/>
        </w:rPr>
        <w:t>               Al Consiglio dell’Ordine degli Avvocati di Nocera Inferiore                                                   </w:t>
      </w:r>
    </w:p>
    <w:p w14:paraId="4890050F" w14:textId="77777777" w:rsidR="006847EE" w:rsidRPr="006847EE" w:rsidRDefault="006847EE" w:rsidP="006847EE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color w:val="000000"/>
          <w:lang w:eastAsia="it-IT"/>
        </w:rPr>
        <w:t> </w:t>
      </w:r>
    </w:p>
    <w:p w14:paraId="581EF3E1" w14:textId="77777777" w:rsidR="006847EE" w:rsidRPr="006847EE" w:rsidRDefault="006847EE" w:rsidP="006847EE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367EDA00" w14:textId="77777777" w:rsidR="006847EE" w:rsidRPr="006847EE" w:rsidRDefault="006847EE" w:rsidP="006847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color w:val="000000"/>
          <w:lang w:eastAsia="it-IT"/>
        </w:rPr>
        <w:t> </w:t>
      </w:r>
    </w:p>
    <w:p w14:paraId="3B7E14FB" w14:textId="77777777" w:rsidR="006847EE" w:rsidRPr="006847EE" w:rsidRDefault="006847EE" w:rsidP="006847EE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color w:val="000000"/>
          <w:lang w:eastAsia="it-IT"/>
        </w:rPr>
        <w:t>La </w:t>
      </w:r>
      <w:bookmarkStart w:id="0" w:name="OLE_LINK1"/>
      <w:bookmarkStart w:id="1" w:name="OLE_LINK2"/>
      <w:bookmarkStart w:id="2" w:name="OLE_LINK3"/>
      <w:bookmarkStart w:id="3" w:name="OLE_LINK4"/>
      <w:bookmarkEnd w:id="0"/>
      <w:bookmarkEnd w:id="1"/>
      <w:bookmarkEnd w:id="2"/>
      <w:r w:rsidRPr="006847EE">
        <w:rPr>
          <w:rFonts w:ascii="Arial" w:eastAsia="Times New Roman" w:hAnsi="Arial" w:cs="Arial"/>
          <w:color w:val="000000"/>
          <w:lang w:eastAsia="it-IT"/>
        </w:rPr>
        <w:t>sottoscritta </w:t>
      </w:r>
      <w:bookmarkEnd w:id="3"/>
      <w:r w:rsidRPr="006847EE">
        <w:rPr>
          <w:rFonts w:ascii="Arial" w:eastAsia="Times New Roman" w:hAnsi="Arial" w:cs="Arial"/>
          <w:color w:val="000000"/>
          <w:lang w:eastAsia="it-IT"/>
        </w:rPr>
        <w:t xml:space="preserve">dott.ssa Marcella Pellegrino, visto il Decreto n.54/2021 del Presidente del Tribunale di Nocera Inferiore dott. Antonio Sergio </w:t>
      </w:r>
      <w:proofErr w:type="spellStart"/>
      <w:r w:rsidRPr="006847EE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6847EE">
        <w:rPr>
          <w:rFonts w:ascii="Arial" w:eastAsia="Times New Roman" w:hAnsi="Arial" w:cs="Arial"/>
          <w:color w:val="000000"/>
          <w:lang w:eastAsia="it-IT"/>
        </w:rPr>
        <w:t>,</w:t>
      </w:r>
    </w:p>
    <w:p w14:paraId="6EF7B8FF" w14:textId="77777777" w:rsidR="006847EE" w:rsidRPr="006847EE" w:rsidRDefault="006847EE" w:rsidP="006847E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30810A58" w14:textId="77777777" w:rsidR="006847EE" w:rsidRPr="006847EE" w:rsidRDefault="006847EE" w:rsidP="006847EE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6847EE">
        <w:rPr>
          <w:rFonts w:ascii="Arial" w:eastAsia="Times New Roman" w:hAnsi="Arial" w:cs="Arial"/>
          <w:b/>
          <w:bCs/>
          <w:color w:val="00008B"/>
          <w:lang w:eastAsia="it-IT"/>
        </w:rPr>
        <w:t>07 settembre</w:t>
      </w:r>
      <w:r w:rsidRPr="006847EE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</w:p>
    <w:p w14:paraId="6176A79C" w14:textId="77777777" w:rsidR="006847EE" w:rsidRPr="006847EE" w:rsidRDefault="006847EE" w:rsidP="006847E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008FD1E" w14:textId="77777777" w:rsidR="006847EE" w:rsidRPr="006847EE" w:rsidRDefault="006847EE" w:rsidP="006847E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6847EE">
        <w:rPr>
          <w:rFonts w:ascii="Arial" w:eastAsia="Times New Roman" w:hAnsi="Arial" w:cs="Arial"/>
          <w:color w:val="000000"/>
          <w:lang w:eastAsia="it-IT"/>
        </w:rPr>
        <w:t>: </w:t>
      </w:r>
      <w:r w:rsidRPr="006847EE">
        <w:rPr>
          <w:rFonts w:ascii="Arial" w:eastAsia="Times New Roman" w:hAnsi="Arial" w:cs="Arial"/>
          <w:b/>
          <w:bCs/>
          <w:color w:val="000000"/>
          <w:lang w:eastAsia="it-IT"/>
        </w:rPr>
        <w:t>R.G. 200/2021, 2098/2021, 2111/2021, 2246/2021, 3264/2021, 3355/2021, 3442/2021, 3448/2021, 3452/2021, 3453/2021, 3476/2021, 3497/2021</w:t>
      </w:r>
    </w:p>
    <w:p w14:paraId="13E31B87" w14:textId="77777777" w:rsidR="006847EE" w:rsidRPr="006847EE" w:rsidRDefault="006847EE" w:rsidP="006847E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0AA3C34B" w14:textId="77777777" w:rsidR="006847EE" w:rsidRPr="006847EE" w:rsidRDefault="006847EE" w:rsidP="006847E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b/>
          <w:bCs/>
          <w:color w:val="000000"/>
          <w:lang w:eastAsia="it-IT"/>
        </w:rPr>
        <w:t>II scaglione – ore10,30/11,30:</w:t>
      </w:r>
      <w:r w:rsidRPr="006847EE">
        <w:rPr>
          <w:rFonts w:ascii="Arial" w:eastAsia="Times New Roman" w:hAnsi="Arial" w:cs="Arial"/>
          <w:color w:val="000000"/>
          <w:lang w:eastAsia="it-IT"/>
        </w:rPr>
        <w:t> </w:t>
      </w:r>
      <w:r w:rsidRPr="006847EE">
        <w:rPr>
          <w:rFonts w:ascii="Arial" w:eastAsia="Times New Roman" w:hAnsi="Arial" w:cs="Arial"/>
          <w:b/>
          <w:bCs/>
          <w:color w:val="000000"/>
          <w:lang w:eastAsia="it-IT"/>
        </w:rPr>
        <w:t>R.G.3510/2021, 3522/2021, 3526/2021, 3541/2021, 3548/2021, 3554/2021, 3571/2021, 3591/2021, 3612/2021, 3614/2021</w:t>
      </w:r>
    </w:p>
    <w:p w14:paraId="4787BF08" w14:textId="77777777" w:rsidR="006847EE" w:rsidRPr="006847EE" w:rsidRDefault="006847EE" w:rsidP="006847E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 – 12,00: R.G.3643/2021, 3670/2021, 3732/2021, 3742/2021, 3802/2021, 3808/2021, 3837/2021, 3840/2021, 3835/2021</w:t>
      </w:r>
    </w:p>
    <w:p w14:paraId="3DB864E2" w14:textId="77777777" w:rsidR="006847EE" w:rsidRPr="006847EE" w:rsidRDefault="006847EE" w:rsidP="006847E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6602F6CF" w14:textId="77777777" w:rsidR="006847EE" w:rsidRPr="006847EE" w:rsidRDefault="006847EE" w:rsidP="006847EE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1AC352B2" w14:textId="77777777" w:rsidR="006847EE" w:rsidRPr="006847EE" w:rsidRDefault="006847EE" w:rsidP="006847EE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524834EE" w14:textId="77777777" w:rsidR="006847EE" w:rsidRPr="006847EE" w:rsidRDefault="006847EE" w:rsidP="006847EE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37236621" w14:textId="77777777" w:rsidR="006847EE" w:rsidRPr="006847EE" w:rsidRDefault="006847EE" w:rsidP="006847EE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Helvetica" w:eastAsia="Times New Roman" w:hAnsi="Helvetica" w:cs="Helvetica"/>
          <w:b/>
          <w:bCs/>
          <w:color w:val="000000"/>
          <w:lang w:eastAsia="it-IT"/>
        </w:rPr>
        <w:t>Si invitano i sigg. avvocati, ove possibile, a predisporre verbali dattiloscritti per limitare la permanenza nell’aula di udienza</w:t>
      </w:r>
      <w:r w:rsidRPr="006847EE">
        <w:rPr>
          <w:rFonts w:ascii="Helvetica" w:eastAsia="Times New Roman" w:hAnsi="Helvetica" w:cs="Helvetica"/>
          <w:color w:val="000000"/>
          <w:lang w:eastAsia="it-IT"/>
        </w:rPr>
        <w:t>.</w:t>
      </w:r>
    </w:p>
    <w:p w14:paraId="6411C765" w14:textId="77777777" w:rsidR="006847EE" w:rsidRPr="006847EE" w:rsidRDefault="006847EE" w:rsidP="006847EE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Helvetica" w:eastAsia="Times New Roman" w:hAnsi="Helvetica" w:cs="Helvetica"/>
          <w:color w:val="000000"/>
          <w:lang w:eastAsia="it-IT"/>
        </w:rPr>
        <w:t>Si dispone che la presente comunicazione, unitamente al ruolo d'udienza, venga </w:t>
      </w:r>
      <w:r w:rsidRPr="006847EE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191B4B81" w14:textId="77777777" w:rsidR="006847EE" w:rsidRPr="006847EE" w:rsidRDefault="006847EE" w:rsidP="006847EE">
      <w:pPr>
        <w:shd w:val="clear" w:color="auto" w:fill="FFFFFF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color w:val="000000"/>
          <w:lang w:eastAsia="it-IT"/>
        </w:rPr>
        <w:t>Nocera Inferiore,02.09.2021</w:t>
      </w:r>
    </w:p>
    <w:p w14:paraId="472C5739" w14:textId="77777777" w:rsidR="006847EE" w:rsidRPr="006847EE" w:rsidRDefault="006847EE" w:rsidP="006847EE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0B1B0ADD" w14:textId="77777777" w:rsidR="006847EE" w:rsidRPr="006847EE" w:rsidRDefault="006847EE" w:rsidP="006847EE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847EE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43BAAEE9" w14:textId="77777777" w:rsidR="003D78E4" w:rsidRDefault="003D78E4"/>
    <w:sectPr w:rsidR="003D78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EE"/>
    <w:rsid w:val="003D78E4"/>
    <w:rsid w:val="006847EE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3BD2"/>
  <w15:chartTrackingRefBased/>
  <w15:docId w15:val="{774B823F-191D-4C18-81C9-94EF20E6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8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47E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68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 Nocera Inferiore</dc:creator>
  <cp:keywords/>
  <dc:description/>
  <cp:lastModifiedBy>COA Nocera Inferiore</cp:lastModifiedBy>
  <cp:revision>1</cp:revision>
  <dcterms:created xsi:type="dcterms:W3CDTF">2021-09-03T07:41:00Z</dcterms:created>
  <dcterms:modified xsi:type="dcterms:W3CDTF">2021-09-03T07:41:00Z</dcterms:modified>
</cp:coreProperties>
</file>