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D5" w:rsidRPr="00675AD5" w:rsidRDefault="00675AD5" w:rsidP="00675A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UFFICIO DEL GIUDICE DI PACE DI NOCERA INFERIORE</w:t>
      </w:r>
      <w:r w:rsidRPr="00675AD5">
        <w:rPr>
          <w:rFonts w:ascii="Arial" w:eastAsia="Times New Roman" w:hAnsi="Arial" w:cs="Arial"/>
          <w:lang w:eastAsia="it-IT"/>
        </w:rPr>
        <w:t xml:space="preserve">         </w:t>
      </w:r>
    </w:p>
    <w:p w:rsidR="00675AD5" w:rsidRPr="00675AD5" w:rsidRDefault="00675AD5" w:rsidP="00675AD5">
      <w:pPr>
        <w:spacing w:after="0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               Al Consiglio dell’Ordine degli Avvocati di Nocera Inferiore                                                    </w:t>
      </w:r>
    </w:p>
    <w:p w:rsidR="00675AD5" w:rsidRPr="00675AD5" w:rsidRDefault="00675AD5" w:rsidP="00675AD5">
      <w:pPr>
        <w:spacing w:after="0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 </w:t>
      </w:r>
    </w:p>
    <w:p w:rsidR="00675AD5" w:rsidRPr="00675AD5" w:rsidRDefault="00675AD5" w:rsidP="00675AD5">
      <w:pPr>
        <w:spacing w:after="0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675AD5">
        <w:rPr>
          <w:rFonts w:ascii="Arial" w:eastAsia="Times New Roman" w:hAnsi="Arial" w:cs="Arial"/>
          <w:lang w:eastAsia="it-IT"/>
        </w:rPr>
        <w:t>Cacace</w:t>
      </w:r>
      <w:proofErr w:type="spellEnd"/>
      <w:r w:rsidRPr="00675AD5">
        <w:rPr>
          <w:rFonts w:ascii="Arial" w:eastAsia="Times New Roman" w:hAnsi="Arial" w:cs="Arial"/>
          <w:lang w:eastAsia="it-IT"/>
        </w:rPr>
        <w:t xml:space="preserve"> dell’Ufficio del Giudice di Pace di Nocera Inferiore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 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 xml:space="preserve">La 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675AD5">
        <w:rPr>
          <w:rFonts w:ascii="Arial" w:eastAsia="Times New Roman" w:hAnsi="Arial" w:cs="Arial"/>
          <w:lang w:eastAsia="it-IT"/>
        </w:rPr>
        <w:t xml:space="preserve">sottoscritta </w:t>
      </w:r>
      <w:bookmarkEnd w:id="3"/>
      <w:r w:rsidRPr="00675AD5">
        <w:rPr>
          <w:rFonts w:ascii="Arial" w:eastAsia="Times New Roman" w:hAnsi="Arial" w:cs="Arial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675AD5">
        <w:rPr>
          <w:rFonts w:ascii="Arial" w:eastAsia="Times New Roman" w:hAnsi="Arial" w:cs="Arial"/>
          <w:lang w:eastAsia="it-IT"/>
        </w:rPr>
        <w:t>Robustella</w:t>
      </w:r>
      <w:proofErr w:type="spellEnd"/>
      <w:r w:rsidRPr="00675AD5">
        <w:rPr>
          <w:rFonts w:ascii="Arial" w:eastAsia="Times New Roman" w:hAnsi="Arial" w:cs="Arial"/>
          <w:lang w:eastAsia="it-IT"/>
        </w:rPr>
        <w:t xml:space="preserve">, </w:t>
      </w:r>
    </w:p>
    <w:p w:rsidR="00675AD5" w:rsidRPr="00675AD5" w:rsidRDefault="00675AD5" w:rsidP="00675A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comunica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 xml:space="preserve">il seguente ordine cronologico per l’udienza civile del </w:t>
      </w:r>
      <w:r w:rsidRPr="00675AD5">
        <w:rPr>
          <w:rFonts w:ascii="Arial" w:eastAsia="Times New Roman" w:hAnsi="Arial" w:cs="Arial"/>
          <w:b/>
          <w:bCs/>
          <w:lang w:eastAsia="it-IT"/>
        </w:rPr>
        <w:t xml:space="preserve">01 ottobre 2021 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 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I scaglione – ore 9,30/10,30</w:t>
      </w:r>
      <w:r w:rsidRPr="00675AD5">
        <w:rPr>
          <w:rFonts w:ascii="Arial" w:eastAsia="Times New Roman" w:hAnsi="Arial" w:cs="Arial"/>
          <w:lang w:eastAsia="it-IT"/>
        </w:rPr>
        <w:t xml:space="preserve">: </w:t>
      </w:r>
      <w:r w:rsidRPr="00675AD5">
        <w:rPr>
          <w:rFonts w:ascii="Arial" w:eastAsia="Times New Roman" w:hAnsi="Arial" w:cs="Arial"/>
          <w:b/>
          <w:bCs/>
          <w:lang w:eastAsia="it-IT"/>
        </w:rPr>
        <w:t>R.G.5754/2021, 5671/2021, 3777/2021, 3341/2021, 524/2021, 509/2021, 6067/2020, 6055/2020, 6030/2020, 5564/2020, 2545/2020, 2221/2020, 1665/2020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II scaglione – ore10,30/11,30:</w:t>
      </w:r>
      <w:r w:rsidRPr="00675AD5">
        <w:rPr>
          <w:rFonts w:ascii="Arial" w:eastAsia="Times New Roman" w:hAnsi="Arial" w:cs="Arial"/>
          <w:lang w:eastAsia="it-IT"/>
        </w:rPr>
        <w:t xml:space="preserve"> </w:t>
      </w:r>
      <w:r w:rsidRPr="00675AD5">
        <w:rPr>
          <w:rFonts w:ascii="Arial" w:eastAsia="Times New Roman" w:hAnsi="Arial" w:cs="Arial"/>
          <w:b/>
          <w:bCs/>
          <w:lang w:eastAsia="it-IT"/>
        </w:rPr>
        <w:t>R.G.1279/2020, 1086/2020, 871/2020, 684/2020, 549/2020, 476/2020, 11/2020, 5902/2019, 5608/2019, 5446/2019, 3716/2019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 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III scaglione – ore 11,30/12,00: R.G. 3549/2019, 3335/2019, 3284/2019, 3237/2019, 2343/2019, 3755/2018, 868/2018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 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Si invitano gli avvocati a rispettare l’orario stabilito.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 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b/>
          <w:bCs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 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L’ora contumaciale termina alle 10,30, per cui le cause di prima comparizione, la cui trattazione ricade nello scaglione orario 09,30/10,3</w:t>
      </w:r>
      <w:bookmarkStart w:id="4" w:name="_GoBack"/>
      <w:bookmarkEnd w:id="4"/>
      <w:r w:rsidRPr="00675AD5">
        <w:rPr>
          <w:rFonts w:ascii="Arial" w:eastAsia="Times New Roman" w:hAnsi="Arial" w:cs="Arial"/>
          <w:lang w:eastAsia="it-IT"/>
        </w:rPr>
        <w:t>0 ed in cui non c’è stata costituzione della/e controparte/i, saranno richiamate a fine udienza secondo l’ordine cronologico fissato.</w:t>
      </w:r>
    </w:p>
    <w:p w:rsidR="00675AD5" w:rsidRPr="00675AD5" w:rsidRDefault="00675AD5" w:rsidP="00675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Helvetica" w:eastAsia="Times New Roman" w:hAnsi="Helvetica" w:cs="Helvetica"/>
          <w:b/>
          <w:bCs/>
          <w:lang w:eastAsia="it-IT"/>
        </w:rPr>
        <w:t>Si invitano i sigg. avvocati, ove possibile, a predisporre verbali dattiloscritti per limitare la permanenza nell’aula di udienza</w:t>
      </w:r>
      <w:r w:rsidRPr="00675AD5">
        <w:rPr>
          <w:rFonts w:ascii="Helvetica" w:eastAsia="Times New Roman" w:hAnsi="Helvetica" w:cs="Helvetica"/>
          <w:lang w:eastAsia="it-IT"/>
        </w:rPr>
        <w:t>.</w:t>
      </w:r>
    </w:p>
    <w:p w:rsidR="00675AD5" w:rsidRPr="00675AD5" w:rsidRDefault="00675AD5" w:rsidP="00675A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Helvetica" w:eastAsia="Times New Roman" w:hAnsi="Helvetica" w:cs="Helvetica"/>
          <w:lang w:eastAsia="it-IT"/>
        </w:rPr>
        <w:t xml:space="preserve">Si dispone che la presente comunicazione, unitamente al ruolo d'udienza, venga </w:t>
      </w:r>
      <w:r w:rsidRPr="00675AD5">
        <w:rPr>
          <w:rFonts w:ascii="Arial" w:eastAsia="Times New Roman" w:hAnsi="Arial" w:cs="Arial"/>
          <w:lang w:eastAsia="it-IT"/>
        </w:rPr>
        <w:t>comunicata al COA di Nocera Inferiore</w:t>
      </w:r>
    </w:p>
    <w:p w:rsidR="00675AD5" w:rsidRPr="00675AD5" w:rsidRDefault="00675AD5" w:rsidP="00675AD5">
      <w:pPr>
        <w:spacing w:after="0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Nocera Inferiore,29.09.2021</w:t>
      </w:r>
    </w:p>
    <w:p w:rsidR="00675AD5" w:rsidRPr="00675AD5" w:rsidRDefault="00675AD5" w:rsidP="00675AD5">
      <w:pPr>
        <w:spacing w:after="0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Il Giudice di pace</w:t>
      </w:r>
    </w:p>
    <w:p w:rsidR="00675AD5" w:rsidRPr="00675AD5" w:rsidRDefault="00675AD5" w:rsidP="00675AD5">
      <w:pPr>
        <w:spacing w:after="0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AD5">
        <w:rPr>
          <w:rFonts w:ascii="Arial" w:eastAsia="Times New Roman" w:hAnsi="Arial" w:cs="Arial"/>
          <w:lang w:eastAsia="it-IT"/>
        </w:rPr>
        <w:t>Marcella Pellegrino</w:t>
      </w:r>
    </w:p>
    <w:p w:rsidR="000447E1" w:rsidRPr="00675AD5" w:rsidRDefault="000447E1" w:rsidP="00675AD5">
      <w:pPr>
        <w:spacing w:after="0"/>
      </w:pPr>
    </w:p>
    <w:sectPr w:rsidR="000447E1" w:rsidRPr="00675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03B"/>
    <w:multiLevelType w:val="hybridMultilevel"/>
    <w:tmpl w:val="A1F26F90"/>
    <w:lvl w:ilvl="0" w:tplc="E1BA4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3"/>
    <w:rsid w:val="000447E1"/>
    <w:rsid w:val="00082495"/>
    <w:rsid w:val="002127AB"/>
    <w:rsid w:val="005D63E2"/>
    <w:rsid w:val="00675AD5"/>
    <w:rsid w:val="009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7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A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7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7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A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7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2021-09-29T17:22:00Z</dcterms:created>
  <dcterms:modified xsi:type="dcterms:W3CDTF">2021-09-29T17:22:00Z</dcterms:modified>
</cp:coreProperties>
</file>