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8357" w14:textId="77777777" w:rsidR="002943CD" w:rsidRPr="002943CD" w:rsidRDefault="002943CD" w:rsidP="002943C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2943CD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63A57606" w14:textId="77777777" w:rsidR="002943CD" w:rsidRPr="002943CD" w:rsidRDefault="002943CD" w:rsidP="002943C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DADA0B7" w14:textId="77777777" w:rsidR="002943CD" w:rsidRPr="002943CD" w:rsidRDefault="002943CD" w:rsidP="002943C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 </w:t>
      </w:r>
    </w:p>
    <w:p w14:paraId="68FB72D5" w14:textId="77777777" w:rsidR="002943CD" w:rsidRPr="002943CD" w:rsidRDefault="002943CD" w:rsidP="002943C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17133DE" w14:textId="77777777" w:rsidR="002943CD" w:rsidRPr="002943CD" w:rsidRDefault="002943CD" w:rsidP="002943CD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EDF80FF" w14:textId="77777777" w:rsidR="002943CD" w:rsidRPr="002943CD" w:rsidRDefault="002943CD" w:rsidP="002943C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2943CD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2943CD">
        <w:rPr>
          <w:rFonts w:ascii="Arial" w:eastAsia="Times New Roman" w:hAnsi="Arial" w:cs="Arial"/>
          <w:color w:val="000000"/>
          <w:lang w:eastAsia="it-IT"/>
        </w:rPr>
        <w:t>,</w:t>
      </w:r>
    </w:p>
    <w:p w14:paraId="1F649D11" w14:textId="77777777" w:rsidR="002943CD" w:rsidRPr="002943CD" w:rsidRDefault="002943CD" w:rsidP="002943C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 </w:t>
      </w:r>
    </w:p>
    <w:p w14:paraId="71EA5443" w14:textId="77777777" w:rsidR="002943CD" w:rsidRPr="002943CD" w:rsidRDefault="002943CD" w:rsidP="002943C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5AF8C4B" w14:textId="77777777" w:rsidR="002943CD" w:rsidRPr="002943CD" w:rsidRDefault="002943CD" w:rsidP="002943C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 </w:t>
      </w:r>
    </w:p>
    <w:p w14:paraId="7AA6001F" w14:textId="77777777" w:rsidR="002943CD" w:rsidRPr="002943CD" w:rsidRDefault="002943CD" w:rsidP="002943C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t>04.05.2021</w:t>
      </w:r>
    </w:p>
    <w:p w14:paraId="4D5F8E29" w14:textId="77777777" w:rsidR="002943CD" w:rsidRPr="002943CD" w:rsidRDefault="002943CD" w:rsidP="002943C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color w:val="000000"/>
          <w:lang w:eastAsia="it-IT"/>
        </w:rPr>
        <w:br/>
        <w:t xml:space="preserve">che le </w:t>
      </w:r>
      <w:proofErr w:type="gramStart"/>
      <w:r w:rsidRPr="002943CD">
        <w:rPr>
          <w:rFonts w:ascii="Arial" w:eastAsia="Times New Roman" w:hAnsi="Arial" w:cs="Arial"/>
          <w:color w:val="000000"/>
          <w:lang w:eastAsia="it-IT"/>
        </w:rPr>
        <w:t>cause :</w:t>
      </w:r>
      <w:proofErr w:type="gramEnd"/>
      <w:r w:rsidRPr="002943CD">
        <w:rPr>
          <w:rFonts w:ascii="Arial" w:eastAsia="Times New Roman" w:hAnsi="Arial" w:cs="Arial"/>
          <w:color w:val="000000"/>
          <w:lang w:eastAsia="it-IT"/>
        </w:rPr>
        <w:t> </w:t>
      </w: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t>R.G.6637/2020, 7000/2020, 7137/2020, 7173/2020, 37/2021, 718/2021, 770/2021, 841/2021, 877/2021, 968/2021, 977/2021, 991/2021, </w:t>
      </w: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br/>
        <w:t>7283/2019, 7348/2019, 6355/2020, 1051/2021</w:t>
      </w:r>
    </w:p>
    <w:p w14:paraId="65DDA01F" w14:textId="77777777" w:rsidR="002943CD" w:rsidRPr="002943CD" w:rsidRDefault="002943CD" w:rsidP="002943C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07.05.2021;</w:t>
      </w:r>
    </w:p>
    <w:p w14:paraId="0254AE51" w14:textId="77777777" w:rsidR="002943CD" w:rsidRPr="002943CD" w:rsidRDefault="002943CD" w:rsidP="002943C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2943CD">
        <w:rPr>
          <w:rFonts w:ascii="Arial" w:eastAsia="Times New Roman" w:hAnsi="Arial" w:cs="Arial"/>
          <w:color w:val="000000"/>
          <w:lang w:eastAsia="it-IT"/>
        </w:rPr>
        <w:t>che le cause: </w:t>
      </w: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t>R.G.7185/2020, 7192/2020, 7217/2020, 103/2021, 478/2021, 851/2021, 940/2021, 1025/2021, 3609/2019, 3945/2019, 5408/2019, 5821/2019, 6469/2019, 124/2020, 2078/2020</w:t>
      </w:r>
    </w:p>
    <w:p w14:paraId="05AFFFDE" w14:textId="77777777" w:rsidR="002943CD" w:rsidRPr="002943CD" w:rsidRDefault="002943CD" w:rsidP="002943C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943CD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08.10.2021</w:t>
      </w:r>
    </w:p>
    <w:p w14:paraId="2CB8BCF9" w14:textId="77777777" w:rsidR="00A121D7" w:rsidRDefault="00A121D7"/>
    <w:sectPr w:rsidR="00A1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D"/>
    <w:rsid w:val="002943CD"/>
    <w:rsid w:val="00A107DD"/>
    <w:rsid w:val="00A121D7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5DD5"/>
  <w15:chartTrackingRefBased/>
  <w15:docId w15:val="{DBB37196-E491-4775-B785-1594AAA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43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2021-05-03T07:11:00Z</dcterms:created>
  <dcterms:modified xsi:type="dcterms:W3CDTF">2021-05-03T07:12:00Z</dcterms:modified>
</cp:coreProperties>
</file>