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BD1FA3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 xml:space="preserve">1/2020 del Presidente del Tribunale di Nocera Inferiore, comunica </w:t>
      </w:r>
      <w:r w:rsidR="00BD1FA3">
        <w:rPr>
          <w:sz w:val="32"/>
          <w:szCs w:val="32"/>
        </w:rPr>
        <w:t>che l’</w:t>
      </w:r>
      <w:r w:rsidR="00BD1FA3" w:rsidRPr="00884D90">
        <w:rPr>
          <w:b/>
          <w:sz w:val="32"/>
          <w:szCs w:val="32"/>
        </w:rPr>
        <w:t>udienza dell’1.12.2020</w:t>
      </w:r>
      <w:r w:rsidR="00BD1FA3">
        <w:rPr>
          <w:sz w:val="32"/>
          <w:szCs w:val="32"/>
        </w:rPr>
        <w:t xml:space="preserve"> è così rinviata:</w:t>
      </w:r>
    </w:p>
    <w:p w:rsidR="00884D90" w:rsidRDefault="00884D90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cause aventi R.G. nn.: 712/18, 2715/18, 6427/18, 2321/19, 4107/19, 4650/19, 4664/19, 579/2020, 655/2020 e 948/2020, </w:t>
      </w:r>
      <w:r w:rsidRPr="00884D90">
        <w:rPr>
          <w:b/>
          <w:sz w:val="32"/>
          <w:szCs w:val="32"/>
        </w:rPr>
        <w:t>sono rinviate d’ufficio al 16.02.2021</w:t>
      </w:r>
      <w:r>
        <w:rPr>
          <w:sz w:val="32"/>
          <w:szCs w:val="32"/>
        </w:rPr>
        <w:t>;</w:t>
      </w:r>
    </w:p>
    <w:p w:rsidR="009275D1" w:rsidRDefault="00884D90" w:rsidP="00884D90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le cause aventi R.G. nn.: 983/2020, 1932/2020, 1954/2020, 1990/2020, 1995/2020, 2002/2020, 2014/2020, 2031/2020, 2038/2020, 2048/2020, 2057/2020, 2080/2020, 2084/2020, 2098/2020, 2100/2020, </w:t>
      </w:r>
      <w:r w:rsidRPr="00884D90">
        <w:rPr>
          <w:b/>
          <w:sz w:val="32"/>
          <w:szCs w:val="32"/>
        </w:rPr>
        <w:t>sono rinviate d’ufficio al 23.02.2021.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A3CD8">
        <w:rPr>
          <w:sz w:val="32"/>
          <w:szCs w:val="32"/>
        </w:rPr>
        <w:t>2</w:t>
      </w:r>
      <w:r w:rsidR="00884D90">
        <w:rPr>
          <w:sz w:val="32"/>
          <w:szCs w:val="32"/>
        </w:rPr>
        <w:t>8</w:t>
      </w:r>
      <w:r w:rsidR="00FB75FC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55" w:rsidRDefault="00875355">
      <w:pPr>
        <w:spacing w:line="240" w:lineRule="auto"/>
      </w:pPr>
      <w:r>
        <w:separator/>
      </w:r>
    </w:p>
  </w:endnote>
  <w:endnote w:type="continuationSeparator" w:id="1">
    <w:p w:rsidR="00875355" w:rsidRDefault="00875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FA6C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FA6CE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4D9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55" w:rsidRDefault="00875355">
      <w:pPr>
        <w:spacing w:line="240" w:lineRule="auto"/>
      </w:pPr>
      <w:r>
        <w:separator/>
      </w:r>
    </w:p>
  </w:footnote>
  <w:footnote w:type="continuationSeparator" w:id="1">
    <w:p w:rsidR="00875355" w:rsidRDefault="00875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94A33"/>
    <w:rsid w:val="003A214C"/>
    <w:rsid w:val="003A27B8"/>
    <w:rsid w:val="003B2CA6"/>
    <w:rsid w:val="003C18CA"/>
    <w:rsid w:val="00401105"/>
    <w:rsid w:val="0041682C"/>
    <w:rsid w:val="004171EE"/>
    <w:rsid w:val="00421566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22281"/>
    <w:rsid w:val="00526FF3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6359D"/>
    <w:rsid w:val="0087526A"/>
    <w:rsid w:val="00875355"/>
    <w:rsid w:val="0087629A"/>
    <w:rsid w:val="00884D90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D1FA3"/>
    <w:rsid w:val="00BE3A9E"/>
    <w:rsid w:val="00BE7678"/>
    <w:rsid w:val="00C001FA"/>
    <w:rsid w:val="00C11E77"/>
    <w:rsid w:val="00C31714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A6CE4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2020-11-28T19:15:00Z</dcterms:created>
  <dcterms:modified xsi:type="dcterms:W3CDTF">2020-11-28T19:21:00Z</dcterms:modified>
</cp:coreProperties>
</file>