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B723C" w14:textId="77777777" w:rsidR="00B85842" w:rsidRPr="00B85842" w:rsidRDefault="00B85842" w:rsidP="00B85842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85842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 UFFICIO DEL GIUDICE DI PACE DI NOCERA INFERIORE</w:t>
      </w:r>
      <w:r w:rsidRPr="00B8584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        </w:t>
      </w:r>
    </w:p>
    <w:p w14:paraId="045A67DA" w14:textId="77777777" w:rsidR="00B85842" w:rsidRPr="00B85842" w:rsidRDefault="00B85842" w:rsidP="00B858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8584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              Al Consiglio dell’Ordine degli Avvocati di Nocera Inferiore                                                   </w:t>
      </w:r>
    </w:p>
    <w:p w14:paraId="1B4EDA02" w14:textId="77777777" w:rsidR="00B85842" w:rsidRPr="00B85842" w:rsidRDefault="00B85842" w:rsidP="00B858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8584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</w:t>
      </w:r>
    </w:p>
    <w:p w14:paraId="3B0E40F7" w14:textId="77777777" w:rsidR="00B85842" w:rsidRPr="00B85842" w:rsidRDefault="00B85842" w:rsidP="00B858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8584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Al Funzionario amministrativo del Giudice di Pace Cira Cacace dell’Ufficio del Giudice di Pace di Nocera Inferiore</w:t>
      </w:r>
    </w:p>
    <w:p w14:paraId="2CDF0D16" w14:textId="77777777" w:rsidR="00B85842" w:rsidRPr="00B85842" w:rsidRDefault="00B85842" w:rsidP="00B85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85842">
        <w:rPr>
          <w:rFonts w:ascii="Arial" w:eastAsia="Times New Roman" w:hAnsi="Arial" w:cs="Arial"/>
          <w:color w:val="000000"/>
          <w:sz w:val="21"/>
          <w:szCs w:val="21"/>
          <w:u w:val="single"/>
          <w:lang w:eastAsia="it-IT"/>
        </w:rPr>
        <w:t> </w:t>
      </w:r>
    </w:p>
    <w:p w14:paraId="0405D82B" w14:textId="77777777" w:rsidR="00B85842" w:rsidRPr="00B85842" w:rsidRDefault="00B85842" w:rsidP="00B85842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8584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La </w:t>
      </w:r>
      <w:bookmarkStart w:id="0" w:name="OLE_LINK2"/>
      <w:bookmarkStart w:id="1" w:name="OLE_LINK1"/>
      <w:bookmarkStart w:id="2" w:name="OLE_LINK4"/>
      <w:bookmarkStart w:id="3" w:name="OLE_LINK3"/>
      <w:bookmarkEnd w:id="0"/>
      <w:bookmarkEnd w:id="1"/>
      <w:bookmarkEnd w:id="2"/>
      <w:r w:rsidRPr="00B8584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sottoscritta </w:t>
      </w:r>
      <w:bookmarkEnd w:id="3"/>
      <w:r w:rsidRPr="00B8584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dott.ssa Marcella Pellegrino, visto il Decreto n.54/2021 del Presidente del Tribunale di Nocera Inferiore dott. Antonio Sergio </w:t>
      </w:r>
      <w:proofErr w:type="spellStart"/>
      <w:r w:rsidRPr="00B8584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Robustella</w:t>
      </w:r>
      <w:proofErr w:type="spellEnd"/>
      <w:r w:rsidRPr="00B8584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, </w:t>
      </w:r>
    </w:p>
    <w:p w14:paraId="6F428E8F" w14:textId="77777777" w:rsidR="00B85842" w:rsidRPr="00B85842" w:rsidRDefault="00B85842" w:rsidP="00B85842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8584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comunica</w:t>
      </w:r>
    </w:p>
    <w:p w14:paraId="6763F2D7" w14:textId="77777777" w:rsidR="00B85842" w:rsidRPr="00B85842" w:rsidRDefault="00B85842" w:rsidP="00B85842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8584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il seguente ordine cronologico per l’udienza civile del </w:t>
      </w:r>
      <w:r w:rsidRPr="00B85842">
        <w:rPr>
          <w:rFonts w:ascii="Arial" w:eastAsia="Times New Roman" w:hAnsi="Arial" w:cs="Arial"/>
          <w:b/>
          <w:bCs/>
          <w:color w:val="00008B"/>
          <w:sz w:val="21"/>
          <w:szCs w:val="21"/>
          <w:lang w:eastAsia="it-IT"/>
        </w:rPr>
        <w:t>25 gennaio</w:t>
      </w:r>
      <w:r w:rsidRPr="00B85842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 2022</w:t>
      </w:r>
    </w:p>
    <w:p w14:paraId="00681BB8" w14:textId="77777777" w:rsidR="00B85842" w:rsidRPr="00B85842" w:rsidRDefault="00B85842" w:rsidP="00B85842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85842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 scaglione – ore 9,30/10,30</w:t>
      </w:r>
      <w:r w:rsidRPr="00B85842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: </w:t>
      </w:r>
      <w:r w:rsidRPr="00B85842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R.G.7616/2018, 2343/2019, 5197/2019, 6335/2019, 644/2020, 2896/2020, 3012/2020, 6010/2020, 5299/2021, 6872/2021, 9222/2021, 9257/2021</w:t>
      </w:r>
    </w:p>
    <w:p w14:paraId="34FC0DC1" w14:textId="77777777" w:rsidR="00B85842" w:rsidRPr="00B85842" w:rsidRDefault="00B85842" w:rsidP="00B85842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85842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II scaglione–ore10,30/11,</w:t>
      </w:r>
      <w:proofErr w:type="gramStart"/>
      <w:r w:rsidRPr="00B85842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30:R.G.</w:t>
      </w:r>
      <w:proofErr w:type="gramEnd"/>
      <w:r w:rsidRPr="00B85842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 9260/2021, 9296/2021, 9694/2021, 9827/2021, 10055/2021, 10296/2021, 10316/2021, 10449/2021, 10478/2021, 10482/2021</w:t>
      </w:r>
    </w:p>
    <w:p w14:paraId="44A86986" w14:textId="77777777" w:rsidR="00B85842" w:rsidRPr="00B85842" w:rsidRDefault="00B85842" w:rsidP="00B85842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85842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III scaglione–ore11,30/12,00: R.G.10515/2021, 10525/2021, 10573/2021, 10594/2021, 10660/2021, 10703/2021, 10716/2021, 10720/2021, 10758/2021, 10780/2021</w:t>
      </w:r>
    </w:p>
    <w:p w14:paraId="0BE51BB0" w14:textId="77777777" w:rsidR="00B85842" w:rsidRPr="00B85842" w:rsidRDefault="00B85842" w:rsidP="00B85842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85842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 </w:t>
      </w:r>
    </w:p>
    <w:p w14:paraId="6F63F8E4" w14:textId="77777777" w:rsidR="00B85842" w:rsidRPr="00B85842" w:rsidRDefault="00B85842" w:rsidP="00B85842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85842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Si invitano gli avvocati a rispettare l’orario stabilito.</w:t>
      </w:r>
    </w:p>
    <w:p w14:paraId="69502761" w14:textId="77777777" w:rsidR="00B85842" w:rsidRPr="00B85842" w:rsidRDefault="00B85842" w:rsidP="00B85842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85842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I procedimenti saranno trattati in ordine cronologico a distanza di </w:t>
      </w:r>
      <w:proofErr w:type="gramStart"/>
      <w:r w:rsidRPr="00B85842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5</w:t>
      </w:r>
      <w:proofErr w:type="gramEnd"/>
      <w:r w:rsidRPr="00B85842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 minuti l’uno dall’altro, ad eccezione di quelli per i quali sia stato ammesso un mezzo istruttorio (prova testimoniale, interrogatorio formale, disconoscimento di scrittura privata o querela di falso).</w:t>
      </w:r>
    </w:p>
    <w:p w14:paraId="4303AB73" w14:textId="77777777" w:rsidR="00B85842" w:rsidRPr="00B85842" w:rsidRDefault="00B85842" w:rsidP="00B85842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8584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L’ora contumaciale termina alle 10,30, per cui le cause di prima comparizione, la cui trattazione ricade nello scaglione orario 09,30/10,30 ed in cui non c’è stata costituzione della/e controparte/i, saranno richiamate a fine udienza secondo l’ordine cronologico fissato.</w:t>
      </w:r>
    </w:p>
    <w:p w14:paraId="7ED5343D" w14:textId="77777777" w:rsidR="00B85842" w:rsidRPr="00B85842" w:rsidRDefault="00B85842" w:rsidP="00B85842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85842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Si invitano i sigg. avvocati, ove possibile, a predisporre verbali dattiloscritti per limitare la permanenza nell’aula di udienza</w:t>
      </w:r>
      <w:r w:rsidRPr="00B8584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</w:t>
      </w:r>
    </w:p>
    <w:p w14:paraId="544203B7" w14:textId="77777777" w:rsidR="00B85842" w:rsidRPr="00B85842" w:rsidRDefault="00B85842" w:rsidP="00B85842">
      <w:p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8584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Si dispone che la presente comunicazione, unitamente al ruolo d'udienza, venga comunicata al COA di Nocera Inferiore</w:t>
      </w:r>
    </w:p>
    <w:p w14:paraId="0395718E" w14:textId="77777777" w:rsidR="00B85842" w:rsidRPr="00B85842" w:rsidRDefault="00B85842" w:rsidP="00B85842">
      <w:pPr>
        <w:spacing w:before="100" w:beforeAutospacing="1" w:after="100" w:afterAutospacing="1" w:line="240" w:lineRule="auto"/>
        <w:ind w:right="4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8584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Nocera Inferiore,19.01.2022</w:t>
      </w:r>
    </w:p>
    <w:p w14:paraId="1732018C" w14:textId="77777777" w:rsidR="00B85842" w:rsidRPr="00B85842" w:rsidRDefault="00B85842" w:rsidP="00B858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85842">
        <w:rPr>
          <w:rFonts w:ascii="Arial" w:eastAsia="Times New Roman" w:hAnsi="Arial" w:cs="Arial"/>
          <w:color w:val="000000"/>
          <w:sz w:val="21"/>
          <w:szCs w:val="21"/>
          <w:lang w:eastAsia="it-IT"/>
        </w:rPr>
        <w:lastRenderedPageBreak/>
        <w:t>Il Giudice di pace</w:t>
      </w:r>
    </w:p>
    <w:p w14:paraId="74720ABC" w14:textId="77777777" w:rsidR="00B85842" w:rsidRPr="00B85842" w:rsidRDefault="00B85842" w:rsidP="00B858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8584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Marcella Pellegrino</w:t>
      </w:r>
    </w:p>
    <w:p w14:paraId="5612B4F3" w14:textId="77777777" w:rsidR="00B85842" w:rsidRPr="00B85842" w:rsidRDefault="00B85842" w:rsidP="00B858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8584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</w:t>
      </w:r>
    </w:p>
    <w:p w14:paraId="162FC641" w14:textId="77777777" w:rsidR="00AC10B6" w:rsidRDefault="00AC10B6"/>
    <w:sectPr w:rsidR="00AC10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842"/>
    <w:rsid w:val="00AC10B6"/>
    <w:rsid w:val="00B8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68199"/>
  <w15:chartTrackingRefBased/>
  <w15:docId w15:val="{81427E99-580D-4C4E-9674-C84BC22C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B85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8584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B85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1651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5548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3840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271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2744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99579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De Martino</dc:creator>
  <cp:keywords/>
  <dc:description/>
  <cp:lastModifiedBy>Massimo De Martino</cp:lastModifiedBy>
  <cp:revision>1</cp:revision>
  <dcterms:created xsi:type="dcterms:W3CDTF">2022-01-20T08:11:00Z</dcterms:created>
  <dcterms:modified xsi:type="dcterms:W3CDTF">2022-01-20T08:11:00Z</dcterms:modified>
</cp:coreProperties>
</file>