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4B4C" w:rsidRPr="00054B4C" w:rsidRDefault="00054B4C" w:rsidP="00054B4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054B4C">
        <w:rPr>
          <w:rFonts w:ascii="Arial" w:eastAsia="Times New Roman" w:hAnsi="Arial" w:cs="Arial"/>
          <w:color w:val="000000"/>
          <w:lang w:eastAsia="it-IT"/>
        </w:rPr>
        <w:t>       </w:t>
      </w:r>
    </w:p>
    <w:p w:rsidR="00054B4C" w:rsidRPr="00054B4C" w:rsidRDefault="00054B4C" w:rsidP="00054B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:rsidR="00054B4C" w:rsidRPr="00054B4C" w:rsidRDefault="00054B4C" w:rsidP="00054B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Arial" w:eastAsia="Times New Roman" w:hAnsi="Arial" w:cs="Arial"/>
          <w:color w:val="000000"/>
          <w:lang w:eastAsia="it-IT"/>
        </w:rPr>
        <w:t> </w:t>
      </w:r>
    </w:p>
    <w:p w:rsidR="00054B4C" w:rsidRPr="00054B4C" w:rsidRDefault="00054B4C" w:rsidP="00054B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:rsidR="00054B4C" w:rsidRPr="00054B4C" w:rsidRDefault="00054B4C" w:rsidP="00054B4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054B4C" w:rsidRPr="00054B4C" w:rsidRDefault="00054B4C" w:rsidP="00054B4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054B4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054B4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054B4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054B4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:rsidR="00054B4C" w:rsidRPr="00054B4C" w:rsidRDefault="00054B4C" w:rsidP="00054B4C">
      <w:pPr>
        <w:spacing w:after="0" w:line="240" w:lineRule="auto"/>
        <w:ind w:left="2844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:rsidR="00054B4C" w:rsidRPr="00054B4C" w:rsidRDefault="00054B4C" w:rsidP="00054B4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Arial" w:eastAsia="Times New Roman" w:hAnsi="Arial" w:cs="Arial"/>
          <w:color w:val="000000"/>
          <w:lang w:eastAsia="it-IT"/>
        </w:rPr>
        <w:t>comunica</w:t>
      </w:r>
    </w:p>
    <w:p w:rsidR="00054B4C" w:rsidRPr="00054B4C" w:rsidRDefault="00054B4C" w:rsidP="00054B4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054B4C">
        <w:rPr>
          <w:rFonts w:ascii="Arial" w:eastAsia="Times New Roman" w:hAnsi="Arial" w:cs="Arial"/>
          <w:b/>
          <w:bCs/>
          <w:color w:val="00008B"/>
          <w:lang w:eastAsia="it-IT"/>
        </w:rPr>
        <w:t>11 marzo</w:t>
      </w:r>
      <w:r w:rsidRPr="00054B4C">
        <w:rPr>
          <w:rFonts w:ascii="Arial" w:eastAsia="Times New Roman" w:hAnsi="Arial" w:cs="Arial"/>
          <w:b/>
          <w:bCs/>
          <w:color w:val="000000"/>
          <w:lang w:eastAsia="it-IT"/>
        </w:rPr>
        <w:t> 2022</w:t>
      </w:r>
      <w:r w:rsidRPr="00054B4C">
        <w:rPr>
          <w:rFonts w:ascii="Arial" w:eastAsia="Times New Roman" w:hAnsi="Arial" w:cs="Arial"/>
          <w:color w:val="000000"/>
          <w:lang w:eastAsia="it-IT"/>
        </w:rPr>
        <w:t>:</w:t>
      </w:r>
    </w:p>
    <w:p w:rsidR="00054B4C" w:rsidRPr="00054B4C" w:rsidRDefault="00054B4C" w:rsidP="00054B4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:rsidR="00054B4C" w:rsidRPr="00054B4C" w:rsidRDefault="00054B4C" w:rsidP="00054B4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054B4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054B4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R.G.6040/2015, 1940/2018, 1461/2019, 1950/2019, 2704/2019, 3324/2019, 5479/2019, 1450/2020, 3638/2020, 4352/2020, 5643/2020, 7083/2020, 361/2021, 660/2021, 785/2021, 2695/2021, 2767/2021</w:t>
      </w:r>
    </w:p>
    <w:p w:rsidR="00054B4C" w:rsidRPr="00054B4C" w:rsidRDefault="00054B4C" w:rsidP="00054B4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:rsidR="00054B4C" w:rsidRPr="00054B4C" w:rsidRDefault="00054B4C" w:rsidP="00054B4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054B4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054B4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– ore 10,30/11,30</w:t>
      </w:r>
      <w:r w:rsidRPr="00054B4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054B4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 4789/2021, 7079/2021, 8094/2021, 8824/2021, 9820/2021, 10275/2021, 10340/2021, 10346/2021, 10350/2021, 11376/2021, 11453/2021</w:t>
      </w:r>
    </w:p>
    <w:p w:rsidR="00054B4C" w:rsidRPr="00054B4C" w:rsidRDefault="00054B4C" w:rsidP="00054B4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:rsidR="00054B4C" w:rsidRPr="00054B4C" w:rsidRDefault="00054B4C" w:rsidP="00054B4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054B4C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054B4C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:rsidR="00054B4C" w:rsidRPr="00054B4C" w:rsidRDefault="00054B4C" w:rsidP="00054B4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:rsidR="00054B4C" w:rsidRPr="00054B4C" w:rsidRDefault="00054B4C" w:rsidP="00054B4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054B4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054B4C" w:rsidRPr="00054B4C" w:rsidRDefault="00054B4C" w:rsidP="00054B4C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054B4C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:rsidR="00054B4C" w:rsidRPr="00054B4C" w:rsidRDefault="00054B4C" w:rsidP="00054B4C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Arial" w:eastAsia="Times New Roman" w:hAnsi="Arial" w:cs="Arial"/>
          <w:color w:val="000000"/>
          <w:lang w:eastAsia="it-IT"/>
        </w:rPr>
        <w:t>Nocera Inferiore, 09.03.2022</w:t>
      </w:r>
    </w:p>
    <w:p w:rsidR="00054B4C" w:rsidRPr="00054B4C" w:rsidRDefault="00054B4C" w:rsidP="00054B4C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Arial" w:eastAsia="Times New Roman" w:hAnsi="Arial" w:cs="Arial"/>
          <w:color w:val="000000"/>
          <w:lang w:eastAsia="it-IT"/>
        </w:rPr>
        <w:t>Il Giudice di pace</w:t>
      </w:r>
    </w:p>
    <w:p w:rsidR="00054B4C" w:rsidRPr="00054B4C" w:rsidRDefault="00054B4C" w:rsidP="00054B4C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:rsidR="00054B4C" w:rsidRPr="00054B4C" w:rsidRDefault="00054B4C" w:rsidP="00054B4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4B4C">
        <w:rPr>
          <w:rFonts w:ascii="Arial" w:eastAsia="Times New Roman" w:hAnsi="Arial" w:cs="Arial"/>
          <w:color w:val="000000"/>
          <w:lang w:eastAsia="it-IT"/>
        </w:rPr>
        <w:t> </w:t>
      </w:r>
    </w:p>
    <w:p w:rsidR="001C5238" w:rsidRDefault="001C5238" w:rsidP="00054B4C">
      <w:pPr>
        <w:spacing w:after="0"/>
      </w:pPr>
    </w:p>
    <w:sectPr w:rsidR="001C5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4C"/>
    <w:rsid w:val="00054B4C"/>
    <w:rsid w:val="001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9CA56-725E-4948-AA63-0A2C466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05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4B4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05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1130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65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063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572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160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2022-03-09T09:29:00Z</dcterms:created>
  <dcterms:modified xsi:type="dcterms:W3CDTF">2022-03-09T09:29:00Z</dcterms:modified>
</cp:coreProperties>
</file>